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2C736" w14:textId="77777777" w:rsidR="0014597E" w:rsidRDefault="00000000">
      <w:pPr>
        <w:spacing w:line="560" w:lineRule="exact"/>
        <w:ind w:firstLineChars="0" w:firstLine="0"/>
        <w:rPr>
          <w:rFonts w:eastAsia="仿宋"/>
          <w:szCs w:val="32"/>
        </w:rPr>
      </w:pPr>
      <w:r>
        <w:rPr>
          <w:rFonts w:eastAsia="仿宋" w:hint="eastAsia"/>
          <w:szCs w:val="32"/>
        </w:rPr>
        <w:t>附件</w:t>
      </w:r>
      <w:r>
        <w:rPr>
          <w:rFonts w:eastAsia="仿宋"/>
          <w:szCs w:val="32"/>
        </w:rPr>
        <w:t>1</w:t>
      </w:r>
    </w:p>
    <w:p w14:paraId="2D311E69" w14:textId="77777777" w:rsidR="0014597E" w:rsidRDefault="0014597E">
      <w:pPr>
        <w:spacing w:line="68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</w:pPr>
    </w:p>
    <w:p w14:paraId="50687A09" w14:textId="77777777" w:rsidR="0014597E" w:rsidRDefault="00000000">
      <w:pPr>
        <w:spacing w:line="68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w w:val="90"/>
          <w:sz w:val="44"/>
          <w:szCs w:val="44"/>
        </w:rPr>
        <w:t>四川省现代种业发展集团成都农业开发有限公司</w:t>
      </w:r>
    </w:p>
    <w:p w14:paraId="531E8795" w14:textId="77777777" w:rsidR="0014597E" w:rsidRDefault="00000000">
      <w:pPr>
        <w:spacing w:line="560" w:lineRule="exact"/>
        <w:ind w:firstLineChars="0" w:firstLine="0"/>
        <w:jc w:val="center"/>
        <w:rPr>
          <w:rFonts w:eastAsia="仿宋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社会化公开招聘岗位及要求</w:t>
      </w:r>
    </w:p>
    <w:p w14:paraId="55443093" w14:textId="77777777" w:rsidR="0014597E" w:rsidRDefault="0014597E">
      <w:pPr>
        <w:spacing w:line="560" w:lineRule="exact"/>
        <w:ind w:firstLineChars="0" w:firstLine="0"/>
        <w:rPr>
          <w:rFonts w:ascii="仿宋_GB2312" w:eastAsia="仿宋_GB2312" w:hAnsi="仿宋_GB2312" w:cs="仿宋_GB2312" w:hint="eastAsia"/>
          <w:kern w:val="0"/>
          <w:szCs w:val="32"/>
          <w:lang w:bidi="ar"/>
        </w:rPr>
      </w:pPr>
    </w:p>
    <w:p w14:paraId="34086240" w14:textId="77777777" w:rsidR="0014597E" w:rsidRDefault="00000000">
      <w:pPr>
        <w:spacing w:line="560" w:lineRule="exact"/>
        <w:ind w:firstLine="640"/>
        <w:rPr>
          <w:rFonts w:ascii="黑体" w:eastAsia="黑体" w:hAnsi="黑体" w:cs="黑体" w:hint="eastAsia"/>
          <w:kern w:val="0"/>
          <w:szCs w:val="32"/>
          <w:lang w:bidi="ar"/>
        </w:rPr>
      </w:pPr>
      <w:r>
        <w:rPr>
          <w:rFonts w:ascii="黑体" w:eastAsia="黑体" w:hAnsi="黑体" w:cs="黑体" w:hint="eastAsia"/>
          <w:kern w:val="0"/>
          <w:szCs w:val="32"/>
          <w:lang w:bidi="ar"/>
        </w:rPr>
        <w:t>招聘岗位</w:t>
      </w:r>
      <w:proofErr w:type="gramStart"/>
      <w:r>
        <w:rPr>
          <w:rFonts w:ascii="黑体" w:eastAsia="黑体" w:hAnsi="黑体" w:cs="黑体" w:hint="eastAsia"/>
          <w:kern w:val="0"/>
          <w:szCs w:val="32"/>
          <w:lang w:bidi="ar"/>
        </w:rPr>
        <w:t>一</w:t>
      </w:r>
      <w:proofErr w:type="gramEnd"/>
      <w:r>
        <w:rPr>
          <w:rFonts w:ascii="黑体" w:eastAsia="黑体" w:hAnsi="黑体" w:cs="黑体" w:hint="eastAsia"/>
          <w:kern w:val="0"/>
          <w:szCs w:val="32"/>
          <w:lang w:bidi="ar"/>
        </w:rPr>
        <w:t>：人力资源岗</w:t>
      </w:r>
    </w:p>
    <w:p w14:paraId="40AE0BD7" w14:textId="77777777" w:rsidR="0014597E" w:rsidRDefault="00000000">
      <w:pPr>
        <w:spacing w:line="540" w:lineRule="exact"/>
        <w:ind w:firstLine="640"/>
        <w:rPr>
          <w:rFonts w:eastAsia="仿宋_GB2312"/>
          <w:szCs w:val="32"/>
          <w:lang w:bidi="ar"/>
        </w:rPr>
      </w:pPr>
      <w:r>
        <w:rPr>
          <w:rFonts w:eastAsia="仿宋_GB2312"/>
          <w:szCs w:val="32"/>
          <w:lang w:bidi="ar"/>
        </w:rPr>
        <w:t>所属部门：</w:t>
      </w:r>
      <w:r>
        <w:rPr>
          <w:rFonts w:eastAsia="仿宋_GB2312" w:hint="eastAsia"/>
          <w:szCs w:val="32"/>
          <w:lang w:bidi="ar"/>
        </w:rPr>
        <w:t>综合管理部</w:t>
      </w:r>
    </w:p>
    <w:p w14:paraId="700901BB" w14:textId="77777777" w:rsidR="0014597E" w:rsidRDefault="00000000">
      <w:pPr>
        <w:spacing w:line="540" w:lineRule="exact"/>
        <w:ind w:firstLine="640"/>
        <w:rPr>
          <w:rFonts w:eastAsia="仿宋_GB2312"/>
          <w:szCs w:val="32"/>
          <w:lang w:bidi="ar"/>
        </w:rPr>
      </w:pPr>
      <w:r>
        <w:rPr>
          <w:rFonts w:eastAsia="仿宋_GB2312"/>
          <w:szCs w:val="32"/>
          <w:lang w:bidi="ar"/>
        </w:rPr>
        <w:t>工作地点：四川省</w:t>
      </w:r>
      <w:r>
        <w:rPr>
          <w:rFonts w:eastAsia="仿宋_GB2312" w:hint="eastAsia"/>
          <w:szCs w:val="32"/>
          <w:lang w:bidi="ar"/>
        </w:rPr>
        <w:t>成都市</w:t>
      </w:r>
    </w:p>
    <w:p w14:paraId="24945FD7" w14:textId="77777777" w:rsidR="0014597E" w:rsidRDefault="00000000">
      <w:pPr>
        <w:spacing w:line="540" w:lineRule="exact"/>
        <w:ind w:firstLine="640"/>
        <w:rPr>
          <w:rFonts w:ascii="方正仿宋_GBK" w:hAnsi="方正仿宋_GBK" w:cs="方正仿宋_GBK" w:hint="eastAsia"/>
          <w:szCs w:val="32"/>
          <w:lang w:bidi="ar"/>
        </w:rPr>
      </w:pPr>
      <w:r>
        <w:rPr>
          <w:rFonts w:eastAsia="仿宋_GB2312"/>
          <w:szCs w:val="32"/>
          <w:lang w:bidi="ar"/>
        </w:rPr>
        <w:t>需求人数：</w:t>
      </w:r>
      <w:r>
        <w:rPr>
          <w:rFonts w:eastAsia="仿宋_GB2312"/>
          <w:szCs w:val="32"/>
          <w:lang w:bidi="ar"/>
        </w:rPr>
        <w:t>1</w:t>
      </w:r>
      <w:r>
        <w:rPr>
          <w:rFonts w:eastAsia="仿宋_GB2312"/>
          <w:szCs w:val="32"/>
          <w:lang w:bidi="ar"/>
        </w:rPr>
        <w:t>人</w:t>
      </w:r>
    </w:p>
    <w:p w14:paraId="6B2D8D26" w14:textId="77777777" w:rsidR="0014597E" w:rsidRDefault="00000000">
      <w:pPr>
        <w:spacing w:line="560" w:lineRule="exact"/>
        <w:ind w:firstLine="643"/>
        <w:rPr>
          <w:rFonts w:ascii="方正仿宋_GBK" w:hAnsi="方正仿宋_GBK" w:cs="方正仿宋_GBK" w:hint="eastAsia"/>
          <w:b/>
          <w:bCs/>
          <w:szCs w:val="32"/>
          <w:lang w:bidi="ar"/>
        </w:rPr>
      </w:pPr>
      <w:r>
        <w:rPr>
          <w:rFonts w:ascii="方正仿宋_GBK" w:hAnsi="方正仿宋_GBK" w:cs="方正仿宋_GBK" w:hint="eastAsia"/>
          <w:b/>
          <w:bCs/>
          <w:szCs w:val="32"/>
          <w:lang w:bidi="ar"/>
        </w:rPr>
        <w:t>岗位职责：</w:t>
      </w:r>
    </w:p>
    <w:p w14:paraId="4D8CE709" w14:textId="77777777" w:rsidR="0014597E" w:rsidRDefault="00000000">
      <w:pPr>
        <w:spacing w:line="540" w:lineRule="exact"/>
        <w:ind w:firstLine="640"/>
        <w:rPr>
          <w:rFonts w:eastAsia="仿宋_GB2312"/>
          <w:szCs w:val="32"/>
        </w:rPr>
      </w:pPr>
      <w:r>
        <w:rPr>
          <w:szCs w:val="32"/>
          <w:lang w:bidi="ar"/>
        </w:rPr>
        <w:t>1</w:t>
      </w:r>
      <w:r>
        <w:rPr>
          <w:rFonts w:ascii="方正仿宋_GBK" w:hAnsi="方正仿宋_GBK" w:cs="方正仿宋_GBK" w:hint="eastAsia"/>
          <w:szCs w:val="32"/>
          <w:lang w:bidi="ar"/>
        </w:rPr>
        <w:t>.</w:t>
      </w:r>
      <w:r>
        <w:rPr>
          <w:rFonts w:eastAsia="仿宋_GB2312" w:hint="eastAsia"/>
          <w:szCs w:val="32"/>
        </w:rPr>
        <w:t>负责薪酬体系的设计与优化，完善配套管理制度及操作流程，确保薪酬具有竞争力、公平性与合</w:t>
      </w:r>
      <w:proofErr w:type="gramStart"/>
      <w:r>
        <w:rPr>
          <w:rFonts w:eastAsia="仿宋_GB2312" w:hint="eastAsia"/>
          <w:szCs w:val="32"/>
        </w:rPr>
        <w:t>规</w:t>
      </w:r>
      <w:proofErr w:type="gramEnd"/>
      <w:r>
        <w:rPr>
          <w:rFonts w:eastAsia="仿宋_GB2312" w:hint="eastAsia"/>
          <w:szCs w:val="32"/>
        </w:rPr>
        <w:t>性。</w:t>
      </w:r>
    </w:p>
    <w:p w14:paraId="31882467" w14:textId="77777777" w:rsidR="0014597E" w:rsidRDefault="00000000">
      <w:pPr>
        <w:spacing w:line="540" w:lineRule="exact"/>
        <w:ind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2</w:t>
      </w:r>
      <w:r>
        <w:rPr>
          <w:rFonts w:eastAsia="仿宋_GB2312" w:hint="eastAsia"/>
          <w:szCs w:val="32"/>
        </w:rPr>
        <w:t>.</w:t>
      </w:r>
      <w:r>
        <w:rPr>
          <w:rFonts w:eastAsia="仿宋_GB2312" w:hint="eastAsia"/>
          <w:szCs w:val="32"/>
        </w:rPr>
        <w:t>统筹公司年度工资总额管理，负责人工成本预算编制，预测分析及执行监控。</w:t>
      </w:r>
    </w:p>
    <w:p w14:paraId="4EE95EFB" w14:textId="77777777" w:rsidR="0014597E" w:rsidRDefault="00000000">
      <w:pPr>
        <w:spacing w:line="540" w:lineRule="exact"/>
        <w:ind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3</w:t>
      </w:r>
      <w:r>
        <w:rPr>
          <w:rFonts w:eastAsia="仿宋_GB2312" w:hint="eastAsia"/>
          <w:szCs w:val="32"/>
        </w:rPr>
        <w:t>.</w:t>
      </w:r>
      <w:r>
        <w:rPr>
          <w:rFonts w:eastAsia="仿宋_GB2312" w:hint="eastAsia"/>
          <w:szCs w:val="32"/>
        </w:rPr>
        <w:t>主导公司绩效考核体系的建立、推行与完善，制定合理的绩效指标、考核周期及评价标准，协调各部门完成绩效目标设定、过程跟踪、考核实施与结果复盘。</w:t>
      </w:r>
    </w:p>
    <w:p w14:paraId="69ED9BAC" w14:textId="77777777" w:rsidR="0014597E" w:rsidRDefault="00000000">
      <w:pPr>
        <w:spacing w:line="540" w:lineRule="exact"/>
        <w:ind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4</w:t>
      </w:r>
      <w:r>
        <w:rPr>
          <w:rFonts w:eastAsia="仿宋_GB2312" w:hint="eastAsia"/>
          <w:szCs w:val="32"/>
        </w:rPr>
        <w:t>.</w:t>
      </w:r>
      <w:r>
        <w:rPr>
          <w:rFonts w:eastAsia="仿宋_GB2312" w:hint="eastAsia"/>
          <w:szCs w:val="32"/>
        </w:rPr>
        <w:t>负责</w:t>
      </w:r>
      <w:proofErr w:type="gramStart"/>
      <w:r>
        <w:rPr>
          <w:rFonts w:eastAsia="仿宋_GB2312" w:hint="eastAsia"/>
          <w:szCs w:val="32"/>
        </w:rPr>
        <w:t>公司员工薪酬</w:t>
      </w:r>
      <w:proofErr w:type="gramEnd"/>
      <w:r>
        <w:rPr>
          <w:rFonts w:eastAsia="仿宋_GB2312" w:hint="eastAsia"/>
          <w:szCs w:val="32"/>
        </w:rPr>
        <w:t>核算与发放管理，准确统计员工考勤、绩效数据，确保薪资发放及时、准确合规。</w:t>
      </w:r>
    </w:p>
    <w:p w14:paraId="5B7A032E" w14:textId="77777777" w:rsidR="0014597E" w:rsidRDefault="00000000">
      <w:pPr>
        <w:spacing w:line="540" w:lineRule="exact"/>
        <w:ind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5</w:t>
      </w:r>
      <w:r>
        <w:rPr>
          <w:rFonts w:eastAsia="仿宋_GB2312" w:hint="eastAsia"/>
          <w:szCs w:val="32"/>
        </w:rPr>
        <w:t>.</w:t>
      </w:r>
      <w:r>
        <w:rPr>
          <w:rFonts w:eastAsia="仿宋_GB2312" w:hint="eastAsia"/>
          <w:szCs w:val="32"/>
        </w:rPr>
        <w:t>协助搭建人事基础体系，统筹员工入转调离、劳动合同管理、人事档案维护等基础日常人事工作。</w:t>
      </w:r>
    </w:p>
    <w:p w14:paraId="72D8D28D" w14:textId="77777777" w:rsidR="0014597E" w:rsidRDefault="00000000">
      <w:pPr>
        <w:spacing w:line="540" w:lineRule="exact"/>
        <w:ind w:firstLine="640"/>
        <w:rPr>
          <w:rFonts w:ascii="方正仿宋_GBK" w:hAnsi="方正仿宋_GBK" w:cs="方正仿宋_GBK" w:hint="eastAsia"/>
          <w:szCs w:val="32"/>
          <w:lang w:bidi="ar"/>
        </w:rPr>
      </w:pPr>
      <w:r>
        <w:rPr>
          <w:rFonts w:eastAsia="仿宋_GB2312"/>
          <w:szCs w:val="32"/>
        </w:rPr>
        <w:t>6</w:t>
      </w:r>
      <w:r>
        <w:rPr>
          <w:rFonts w:eastAsia="仿宋_GB2312" w:hint="eastAsia"/>
          <w:szCs w:val="32"/>
        </w:rPr>
        <w:t>.</w:t>
      </w:r>
      <w:r>
        <w:rPr>
          <w:rFonts w:eastAsia="仿宋_GB2312" w:hint="eastAsia"/>
          <w:szCs w:val="32"/>
        </w:rPr>
        <w:t>完成领导交办的其他工作。</w:t>
      </w:r>
    </w:p>
    <w:p w14:paraId="03125912" w14:textId="77777777" w:rsidR="0014597E" w:rsidRDefault="00000000">
      <w:pPr>
        <w:spacing w:line="560" w:lineRule="exact"/>
        <w:ind w:firstLine="643"/>
        <w:jc w:val="left"/>
        <w:rPr>
          <w:rFonts w:ascii="方正仿宋_GBK" w:hAnsi="方正仿宋_GBK" w:cs="方正仿宋_GBK" w:hint="eastAsia"/>
          <w:b/>
          <w:bCs/>
          <w:szCs w:val="32"/>
          <w:lang w:bidi="ar"/>
        </w:rPr>
      </w:pPr>
      <w:r>
        <w:rPr>
          <w:rFonts w:ascii="方正仿宋_GBK" w:hAnsi="方正仿宋_GBK" w:cs="方正仿宋_GBK" w:hint="eastAsia"/>
          <w:b/>
          <w:bCs/>
          <w:szCs w:val="32"/>
          <w:lang w:bidi="ar"/>
        </w:rPr>
        <w:t>任职要求：</w:t>
      </w:r>
    </w:p>
    <w:p w14:paraId="71EFC61A" w14:textId="77777777" w:rsidR="0014597E" w:rsidRDefault="00000000">
      <w:pPr>
        <w:spacing w:line="540" w:lineRule="exact"/>
        <w:ind w:firstLine="640"/>
        <w:rPr>
          <w:rFonts w:eastAsia="仿宋_GB2312"/>
          <w:szCs w:val="32"/>
        </w:rPr>
      </w:pPr>
      <w:r>
        <w:rPr>
          <w:szCs w:val="32"/>
          <w:lang w:bidi="ar"/>
        </w:rPr>
        <w:lastRenderedPageBreak/>
        <w:t>1</w:t>
      </w:r>
      <w:r>
        <w:rPr>
          <w:rFonts w:ascii="方正仿宋_GBK" w:hAnsi="方正仿宋_GBK" w:cs="方正仿宋_GBK" w:hint="eastAsia"/>
          <w:szCs w:val="32"/>
          <w:lang w:bidi="ar"/>
        </w:rPr>
        <w:t>.</w:t>
      </w:r>
      <w:r>
        <w:rPr>
          <w:rFonts w:eastAsia="仿宋_GB2312" w:hint="eastAsia"/>
          <w:szCs w:val="32"/>
        </w:rPr>
        <w:t>本科及以上学历；持有企业人力资源管理师证书、经济师证书者优先；</w:t>
      </w:r>
    </w:p>
    <w:p w14:paraId="168FC6FD" w14:textId="77777777" w:rsidR="0014597E" w:rsidRDefault="00000000">
      <w:pPr>
        <w:spacing w:line="540" w:lineRule="exact"/>
        <w:ind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2</w:t>
      </w:r>
      <w:r>
        <w:rPr>
          <w:rFonts w:eastAsia="仿宋_GB2312" w:hint="eastAsia"/>
          <w:szCs w:val="32"/>
        </w:rPr>
        <w:t>.</w:t>
      </w:r>
      <w:r>
        <w:rPr>
          <w:rFonts w:eastAsia="仿宋_GB2312" w:hint="eastAsia"/>
          <w:szCs w:val="32"/>
        </w:rPr>
        <w:t>年龄</w:t>
      </w:r>
      <w:r>
        <w:rPr>
          <w:rFonts w:eastAsia="仿宋_GB2312"/>
          <w:szCs w:val="32"/>
        </w:rPr>
        <w:t>40</w:t>
      </w:r>
      <w:r>
        <w:rPr>
          <w:rFonts w:eastAsia="仿宋_GB2312" w:hint="eastAsia"/>
          <w:szCs w:val="32"/>
        </w:rPr>
        <w:t>岁以下（</w:t>
      </w:r>
      <w:r>
        <w:rPr>
          <w:rFonts w:eastAsia="仿宋_GB2312"/>
          <w:szCs w:val="32"/>
        </w:rPr>
        <w:t>1986</w:t>
      </w:r>
      <w:r>
        <w:rPr>
          <w:rFonts w:eastAsia="仿宋_GB2312" w:hint="eastAsia"/>
          <w:szCs w:val="32"/>
        </w:rPr>
        <w:t>年</w:t>
      </w:r>
      <w:r>
        <w:rPr>
          <w:rFonts w:eastAsia="仿宋_GB2312"/>
          <w:szCs w:val="32"/>
        </w:rPr>
        <w:t>6</w:t>
      </w:r>
      <w:r>
        <w:rPr>
          <w:rFonts w:eastAsia="仿宋_GB2312" w:hint="eastAsia"/>
          <w:szCs w:val="32"/>
        </w:rPr>
        <w:t>月</w:t>
      </w:r>
      <w:r>
        <w:rPr>
          <w:rFonts w:eastAsia="仿宋_GB2312"/>
          <w:szCs w:val="32"/>
        </w:rPr>
        <w:t>30</w:t>
      </w:r>
      <w:r>
        <w:rPr>
          <w:rFonts w:eastAsia="仿宋_GB2312" w:hint="eastAsia"/>
          <w:szCs w:val="32"/>
        </w:rPr>
        <w:t>日以后出生）；</w:t>
      </w:r>
    </w:p>
    <w:p w14:paraId="24D1A5EA" w14:textId="77777777" w:rsidR="0014597E" w:rsidRDefault="00000000">
      <w:pPr>
        <w:spacing w:line="540" w:lineRule="exact"/>
        <w:ind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3</w:t>
      </w:r>
      <w:r>
        <w:rPr>
          <w:rFonts w:eastAsia="仿宋_GB2312" w:hint="eastAsia"/>
          <w:szCs w:val="32"/>
        </w:rPr>
        <w:t>.</w:t>
      </w:r>
      <w:r>
        <w:rPr>
          <w:rFonts w:eastAsia="仿宋_GB2312" w:hint="eastAsia"/>
          <w:szCs w:val="32"/>
        </w:rPr>
        <w:t>具有</w:t>
      </w:r>
      <w:r>
        <w:rPr>
          <w:rFonts w:eastAsia="仿宋_GB2312"/>
          <w:szCs w:val="32"/>
        </w:rPr>
        <w:t>3</w:t>
      </w:r>
      <w:r>
        <w:rPr>
          <w:rFonts w:eastAsia="仿宋_GB2312" w:hint="eastAsia"/>
          <w:szCs w:val="32"/>
        </w:rPr>
        <w:t>年及以上国有企业人力资源管理相关工作经验，有国有企业薪酬绩效管理工作经验者优先；</w:t>
      </w:r>
    </w:p>
    <w:p w14:paraId="19D6B8DC" w14:textId="77777777" w:rsidR="0014597E" w:rsidRDefault="00000000">
      <w:pPr>
        <w:spacing w:line="540" w:lineRule="exact"/>
        <w:ind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4</w:t>
      </w:r>
      <w:r>
        <w:rPr>
          <w:rFonts w:eastAsia="仿宋_GB2312" w:hint="eastAsia"/>
          <w:szCs w:val="32"/>
        </w:rPr>
        <w:t>.</w:t>
      </w:r>
      <w:r>
        <w:rPr>
          <w:rFonts w:eastAsia="仿宋_GB2312" w:hint="eastAsia"/>
          <w:szCs w:val="32"/>
        </w:rPr>
        <w:t>具备较强的数据处理与分析能力，熟练使用</w:t>
      </w:r>
      <w:r>
        <w:rPr>
          <w:rFonts w:eastAsia="仿宋_GB2312" w:hint="eastAsia"/>
          <w:szCs w:val="32"/>
        </w:rPr>
        <w:t>Excel</w:t>
      </w:r>
      <w:r>
        <w:rPr>
          <w:rFonts w:eastAsia="仿宋_GB2312" w:hint="eastAsia"/>
          <w:szCs w:val="32"/>
        </w:rPr>
        <w:t>，能够通过数据调研、分析为薪酬绩效决策提供支撑。</w:t>
      </w:r>
    </w:p>
    <w:p w14:paraId="5D7E81E6" w14:textId="77777777" w:rsidR="0014597E" w:rsidRDefault="00000000">
      <w:pPr>
        <w:spacing w:line="540" w:lineRule="exact"/>
        <w:ind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5</w:t>
      </w:r>
      <w:r>
        <w:rPr>
          <w:rFonts w:eastAsia="仿宋_GB2312" w:hint="eastAsia"/>
          <w:szCs w:val="32"/>
        </w:rPr>
        <w:t>.</w:t>
      </w:r>
      <w:r>
        <w:rPr>
          <w:rFonts w:eastAsia="仿宋_GB2312" w:hint="eastAsia"/>
          <w:szCs w:val="32"/>
        </w:rPr>
        <w:t>具备良好的沟通协调与组织推动能力，能够高效对接各部门，统筹推进薪酬绩效、招聘培训、员工关系等多模块人事工作的落地实施，妥善处理各类人事相关问题。</w:t>
      </w:r>
    </w:p>
    <w:p w14:paraId="594A3450" w14:textId="77777777" w:rsidR="0014597E" w:rsidRDefault="00000000">
      <w:pPr>
        <w:spacing w:line="540" w:lineRule="exact"/>
        <w:ind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6</w:t>
      </w:r>
      <w:r>
        <w:rPr>
          <w:rFonts w:eastAsia="仿宋_GB2312" w:hint="eastAsia"/>
          <w:szCs w:val="32"/>
        </w:rPr>
        <w:t>.</w:t>
      </w:r>
      <w:r>
        <w:rPr>
          <w:rFonts w:eastAsia="仿宋_GB2312" w:hint="eastAsia"/>
          <w:szCs w:val="32"/>
        </w:rPr>
        <w:t>特别优秀的可适当放宽招聘条件；</w:t>
      </w:r>
    </w:p>
    <w:p w14:paraId="0EC5C026" w14:textId="77777777" w:rsidR="0014597E" w:rsidRDefault="00000000">
      <w:pPr>
        <w:numPr>
          <w:ilvl w:val="255"/>
          <w:numId w:val="0"/>
        </w:numPr>
        <w:spacing w:line="560" w:lineRule="exact"/>
        <w:ind w:firstLineChars="200" w:firstLine="640"/>
        <w:rPr>
          <w:rFonts w:eastAsia="仿宋_GB2312"/>
          <w:szCs w:val="32"/>
          <w:lang w:bidi="ar"/>
        </w:rPr>
      </w:pPr>
      <w:r>
        <w:rPr>
          <w:rFonts w:eastAsia="仿宋_GB2312"/>
          <w:szCs w:val="32"/>
        </w:rPr>
        <w:t>7</w:t>
      </w:r>
      <w:r>
        <w:rPr>
          <w:rFonts w:eastAsia="仿宋_GB2312" w:hint="eastAsia"/>
          <w:szCs w:val="32"/>
        </w:rPr>
        <w:t>.</w:t>
      </w:r>
      <w:r>
        <w:rPr>
          <w:rFonts w:eastAsia="仿宋_GB2312" w:hint="eastAsia"/>
          <w:szCs w:val="32"/>
        </w:rPr>
        <w:t>根据工作需要，接受异地调遣的优先。</w:t>
      </w:r>
    </w:p>
    <w:p w14:paraId="53693889" w14:textId="77777777" w:rsidR="0014597E" w:rsidRDefault="00000000">
      <w:pPr>
        <w:numPr>
          <w:ilvl w:val="255"/>
          <w:numId w:val="0"/>
        </w:numPr>
        <w:spacing w:line="560" w:lineRule="exact"/>
        <w:ind w:firstLineChars="200" w:firstLine="640"/>
        <w:rPr>
          <w:rFonts w:ascii="黑体" w:eastAsia="黑体" w:hAnsi="黑体" w:cs="黑体" w:hint="eastAsia"/>
          <w:kern w:val="0"/>
          <w:szCs w:val="32"/>
          <w:lang w:bidi="ar"/>
        </w:rPr>
      </w:pPr>
      <w:r>
        <w:rPr>
          <w:rFonts w:ascii="黑体" w:eastAsia="黑体" w:hAnsi="黑体" w:cs="黑体" w:hint="eastAsia"/>
          <w:kern w:val="0"/>
          <w:szCs w:val="32"/>
          <w:lang w:bidi="ar"/>
        </w:rPr>
        <w:t>招聘岗位二：出纳岗</w:t>
      </w:r>
    </w:p>
    <w:p w14:paraId="06AACB98" w14:textId="77777777" w:rsidR="0014597E" w:rsidRDefault="00000000">
      <w:pPr>
        <w:spacing w:line="540" w:lineRule="exact"/>
        <w:ind w:firstLine="640"/>
        <w:rPr>
          <w:rFonts w:eastAsia="仿宋_GB2312"/>
          <w:szCs w:val="32"/>
          <w:lang w:bidi="ar"/>
        </w:rPr>
      </w:pPr>
      <w:r>
        <w:rPr>
          <w:rFonts w:eastAsia="仿宋_GB2312"/>
          <w:szCs w:val="32"/>
          <w:lang w:bidi="ar"/>
        </w:rPr>
        <w:t>所属部门：综合财务部</w:t>
      </w:r>
    </w:p>
    <w:p w14:paraId="6151484E" w14:textId="77777777" w:rsidR="0014597E" w:rsidRDefault="00000000">
      <w:pPr>
        <w:spacing w:line="540" w:lineRule="exact"/>
        <w:ind w:firstLine="640"/>
        <w:rPr>
          <w:rFonts w:eastAsia="仿宋_GB2312"/>
          <w:szCs w:val="32"/>
          <w:lang w:bidi="ar"/>
        </w:rPr>
      </w:pPr>
      <w:r>
        <w:rPr>
          <w:rFonts w:eastAsia="仿宋_GB2312"/>
          <w:szCs w:val="32"/>
          <w:lang w:bidi="ar"/>
        </w:rPr>
        <w:t>工作地点：四川省</w:t>
      </w:r>
      <w:r>
        <w:rPr>
          <w:rFonts w:eastAsia="仿宋_GB2312" w:hint="eastAsia"/>
          <w:szCs w:val="32"/>
          <w:lang w:bidi="ar"/>
        </w:rPr>
        <w:t>成都市</w:t>
      </w:r>
    </w:p>
    <w:p w14:paraId="064FBA1F" w14:textId="77777777" w:rsidR="0014597E" w:rsidRDefault="00000000">
      <w:pPr>
        <w:spacing w:line="540" w:lineRule="exact"/>
        <w:ind w:firstLine="640"/>
        <w:rPr>
          <w:rFonts w:ascii="方正仿宋_GBK" w:hAnsi="方正仿宋_GBK" w:cs="方正仿宋_GBK" w:hint="eastAsia"/>
          <w:szCs w:val="32"/>
          <w:lang w:bidi="ar"/>
        </w:rPr>
      </w:pPr>
      <w:r>
        <w:rPr>
          <w:rFonts w:eastAsia="仿宋_GB2312"/>
          <w:szCs w:val="32"/>
          <w:lang w:bidi="ar"/>
        </w:rPr>
        <w:t>需求人数：</w:t>
      </w:r>
      <w:r>
        <w:rPr>
          <w:rFonts w:eastAsia="仿宋_GB2312"/>
          <w:szCs w:val="32"/>
          <w:lang w:bidi="ar"/>
        </w:rPr>
        <w:t>1</w:t>
      </w:r>
      <w:r>
        <w:rPr>
          <w:rFonts w:eastAsia="仿宋_GB2312"/>
          <w:szCs w:val="32"/>
          <w:lang w:bidi="ar"/>
        </w:rPr>
        <w:t>人</w:t>
      </w:r>
    </w:p>
    <w:p w14:paraId="3BA3EC50" w14:textId="77777777" w:rsidR="0014597E" w:rsidRDefault="00000000">
      <w:pPr>
        <w:spacing w:line="540" w:lineRule="exact"/>
        <w:ind w:firstLine="643"/>
        <w:rPr>
          <w:rFonts w:eastAsia="仿宋_GB2312"/>
          <w:b/>
          <w:bCs/>
          <w:szCs w:val="32"/>
          <w:lang w:bidi="ar"/>
        </w:rPr>
      </w:pPr>
      <w:r>
        <w:rPr>
          <w:rFonts w:eastAsia="仿宋_GB2312"/>
          <w:b/>
          <w:bCs/>
          <w:szCs w:val="32"/>
          <w:lang w:bidi="ar"/>
        </w:rPr>
        <w:t>岗位职责：</w:t>
      </w:r>
    </w:p>
    <w:p w14:paraId="1AAD839E" w14:textId="77777777" w:rsidR="0014597E" w:rsidRDefault="00000000">
      <w:pPr>
        <w:spacing w:line="540" w:lineRule="exact"/>
        <w:ind w:firstLine="640"/>
        <w:rPr>
          <w:rFonts w:eastAsia="仿宋_GB2312"/>
          <w:szCs w:val="32"/>
          <w:lang w:bidi="ar"/>
        </w:rPr>
      </w:pPr>
      <w:r>
        <w:rPr>
          <w:rFonts w:eastAsia="仿宋_GB2312"/>
          <w:szCs w:val="32"/>
          <w:lang w:bidi="ar"/>
        </w:rPr>
        <w:t>1.</w:t>
      </w:r>
      <w:r>
        <w:rPr>
          <w:rFonts w:eastAsia="仿宋_GB2312"/>
          <w:szCs w:val="32"/>
          <w:lang w:bidi="ar"/>
        </w:rPr>
        <w:t>负责公司日常现金、银行存款的收付与结算业务，严格执行资金管理制度，确保资金安全；</w:t>
      </w:r>
    </w:p>
    <w:p w14:paraId="0D9F13FA" w14:textId="77777777" w:rsidR="0014597E" w:rsidRDefault="00000000">
      <w:pPr>
        <w:spacing w:line="540" w:lineRule="exact"/>
        <w:ind w:firstLine="640"/>
        <w:rPr>
          <w:rFonts w:eastAsia="仿宋_GB2312"/>
          <w:szCs w:val="32"/>
          <w:lang w:bidi="ar"/>
        </w:rPr>
      </w:pPr>
      <w:r>
        <w:rPr>
          <w:rFonts w:eastAsia="仿宋_GB2312"/>
          <w:szCs w:val="32"/>
          <w:lang w:bidi="ar"/>
        </w:rPr>
        <w:t>2.</w:t>
      </w:r>
      <w:r>
        <w:rPr>
          <w:rFonts w:eastAsia="仿宋_GB2312"/>
          <w:szCs w:val="32"/>
          <w:lang w:bidi="ar"/>
        </w:rPr>
        <w:t>负责银行账户的管理，办理开户、变更、对账、年检等业务，及时对账确保账实相符、账</w:t>
      </w:r>
      <w:proofErr w:type="gramStart"/>
      <w:r>
        <w:rPr>
          <w:rFonts w:eastAsia="仿宋_GB2312"/>
          <w:szCs w:val="32"/>
          <w:lang w:bidi="ar"/>
        </w:rPr>
        <w:t>账</w:t>
      </w:r>
      <w:proofErr w:type="gramEnd"/>
      <w:r>
        <w:rPr>
          <w:rFonts w:eastAsia="仿宋_GB2312"/>
          <w:szCs w:val="32"/>
          <w:lang w:bidi="ar"/>
        </w:rPr>
        <w:t>相符；</w:t>
      </w:r>
    </w:p>
    <w:p w14:paraId="2ACE0D8D" w14:textId="77777777" w:rsidR="0014597E" w:rsidRDefault="00000000">
      <w:pPr>
        <w:spacing w:line="540" w:lineRule="exact"/>
        <w:ind w:firstLine="640"/>
        <w:rPr>
          <w:rFonts w:eastAsia="仿宋_GB2312"/>
          <w:szCs w:val="32"/>
          <w:lang w:bidi="ar"/>
        </w:rPr>
      </w:pPr>
      <w:r>
        <w:rPr>
          <w:rFonts w:eastAsia="仿宋_GB2312"/>
          <w:szCs w:val="32"/>
          <w:lang w:bidi="ar"/>
        </w:rPr>
        <w:t>3.</w:t>
      </w:r>
      <w:r>
        <w:rPr>
          <w:rFonts w:eastAsia="仿宋_GB2312"/>
          <w:szCs w:val="32"/>
          <w:lang w:bidi="ar"/>
        </w:rPr>
        <w:t>负责支票、汇票、收据等各类票据的开具、保管、核销及台账登记，严格履行票据使用审批程序；</w:t>
      </w:r>
    </w:p>
    <w:p w14:paraId="3DEAA8BF" w14:textId="77777777" w:rsidR="0014597E" w:rsidRDefault="00000000">
      <w:pPr>
        <w:spacing w:line="540" w:lineRule="exact"/>
        <w:ind w:firstLine="640"/>
        <w:rPr>
          <w:rFonts w:eastAsia="仿宋_GB2312"/>
          <w:szCs w:val="32"/>
          <w:lang w:bidi="ar"/>
        </w:rPr>
      </w:pPr>
      <w:r>
        <w:rPr>
          <w:rFonts w:eastAsia="仿宋_GB2312"/>
          <w:szCs w:val="32"/>
          <w:lang w:bidi="ar"/>
        </w:rPr>
        <w:lastRenderedPageBreak/>
        <w:t>4.</w:t>
      </w:r>
      <w:r>
        <w:rPr>
          <w:rFonts w:eastAsia="仿宋_GB2312"/>
          <w:szCs w:val="32"/>
          <w:lang w:bidi="ar"/>
        </w:rPr>
        <w:t>审核各类费用报销单据及付款申请，确认发票真实性、审批手续完整性、附件齐全性，无误后办理支付；</w:t>
      </w:r>
    </w:p>
    <w:p w14:paraId="6E588F03" w14:textId="77777777" w:rsidR="0014597E" w:rsidRDefault="00000000">
      <w:pPr>
        <w:spacing w:line="540" w:lineRule="exact"/>
        <w:ind w:firstLine="640"/>
        <w:rPr>
          <w:rFonts w:eastAsia="仿宋_GB2312"/>
          <w:szCs w:val="32"/>
          <w:lang w:bidi="ar"/>
        </w:rPr>
      </w:pPr>
      <w:r>
        <w:rPr>
          <w:rFonts w:eastAsia="仿宋_GB2312"/>
          <w:szCs w:val="32"/>
          <w:lang w:bidi="ar"/>
        </w:rPr>
        <w:t>5.</w:t>
      </w:r>
      <w:r>
        <w:rPr>
          <w:rFonts w:eastAsia="仿宋_GB2312"/>
          <w:szCs w:val="32"/>
          <w:lang w:bidi="ar"/>
        </w:rPr>
        <w:t>编制资金相关报表，及时向财务负责人汇报资金状况；</w:t>
      </w:r>
    </w:p>
    <w:p w14:paraId="567347F2" w14:textId="77777777" w:rsidR="0014597E" w:rsidRDefault="00000000">
      <w:pPr>
        <w:spacing w:line="540" w:lineRule="exact"/>
        <w:ind w:firstLine="640"/>
        <w:rPr>
          <w:rFonts w:eastAsia="仿宋_GB2312"/>
          <w:szCs w:val="32"/>
          <w:lang w:bidi="ar"/>
        </w:rPr>
      </w:pPr>
      <w:r>
        <w:rPr>
          <w:rFonts w:eastAsia="仿宋_GB2312"/>
          <w:szCs w:val="32"/>
          <w:lang w:bidi="ar"/>
        </w:rPr>
        <w:t>6.</w:t>
      </w:r>
      <w:r>
        <w:rPr>
          <w:rFonts w:eastAsia="仿宋_GB2312"/>
          <w:szCs w:val="32"/>
          <w:lang w:bidi="ar"/>
        </w:rPr>
        <w:t>配合会计进行账务核对，协助完成月末结账、年度审计及工资发放等配合性工作；</w:t>
      </w:r>
    </w:p>
    <w:p w14:paraId="1F9BF172" w14:textId="77777777" w:rsidR="0014597E" w:rsidRDefault="00000000">
      <w:pPr>
        <w:spacing w:line="540" w:lineRule="exact"/>
        <w:ind w:firstLine="640"/>
        <w:rPr>
          <w:rFonts w:eastAsia="仿宋_GB2312"/>
          <w:szCs w:val="32"/>
          <w:lang w:bidi="ar"/>
        </w:rPr>
      </w:pPr>
      <w:r>
        <w:rPr>
          <w:rFonts w:eastAsia="仿宋_GB2312"/>
          <w:szCs w:val="32"/>
          <w:lang w:bidi="ar"/>
        </w:rPr>
        <w:t>7.</w:t>
      </w:r>
      <w:r>
        <w:rPr>
          <w:rFonts w:eastAsia="仿宋_GB2312"/>
          <w:szCs w:val="32"/>
          <w:lang w:bidi="ar"/>
        </w:rPr>
        <w:t>参与资金管理相关制度的制定与完善，配合财务信息化建设工作；</w:t>
      </w:r>
    </w:p>
    <w:p w14:paraId="3C8A76C9" w14:textId="77777777" w:rsidR="0014597E" w:rsidRDefault="00000000">
      <w:pPr>
        <w:spacing w:line="540" w:lineRule="exact"/>
        <w:ind w:firstLine="640"/>
        <w:rPr>
          <w:rFonts w:eastAsia="仿宋_GB2312"/>
          <w:szCs w:val="32"/>
          <w:lang w:bidi="ar"/>
        </w:rPr>
      </w:pPr>
      <w:r>
        <w:rPr>
          <w:rFonts w:eastAsia="仿宋_GB2312"/>
          <w:szCs w:val="32"/>
          <w:lang w:bidi="ar"/>
        </w:rPr>
        <w:t>8.</w:t>
      </w:r>
      <w:r>
        <w:rPr>
          <w:rFonts w:eastAsia="仿宋_GB2312"/>
          <w:szCs w:val="32"/>
          <w:lang w:bidi="ar"/>
        </w:rPr>
        <w:t>完成领导交办的其他工作。</w:t>
      </w:r>
    </w:p>
    <w:p w14:paraId="26FBC4BA" w14:textId="77777777" w:rsidR="0014597E" w:rsidRDefault="00000000">
      <w:pPr>
        <w:spacing w:line="560" w:lineRule="exact"/>
        <w:ind w:firstLine="643"/>
        <w:jc w:val="left"/>
        <w:rPr>
          <w:rFonts w:ascii="方正仿宋_GBK" w:hAnsi="方正仿宋_GBK" w:cs="方正仿宋_GBK" w:hint="eastAsia"/>
          <w:b/>
          <w:bCs/>
          <w:szCs w:val="32"/>
          <w:lang w:bidi="ar"/>
        </w:rPr>
      </w:pPr>
      <w:r>
        <w:rPr>
          <w:rFonts w:ascii="方正仿宋_GBK" w:hAnsi="方正仿宋_GBK" w:cs="方正仿宋_GBK" w:hint="eastAsia"/>
          <w:b/>
          <w:bCs/>
          <w:szCs w:val="32"/>
          <w:lang w:bidi="ar"/>
        </w:rPr>
        <w:t>任职要求：</w:t>
      </w:r>
    </w:p>
    <w:p w14:paraId="23B6E6E5" w14:textId="77777777" w:rsidR="0014597E" w:rsidRDefault="00000000">
      <w:pPr>
        <w:spacing w:line="540" w:lineRule="exact"/>
        <w:ind w:firstLine="640"/>
        <w:rPr>
          <w:rFonts w:eastAsia="仿宋_GB2312"/>
          <w:szCs w:val="32"/>
          <w:lang w:bidi="ar"/>
        </w:rPr>
      </w:pPr>
      <w:r>
        <w:rPr>
          <w:rFonts w:eastAsia="仿宋_GB2312"/>
          <w:szCs w:val="32"/>
          <w:lang w:bidi="ar"/>
        </w:rPr>
        <w:t>1.</w:t>
      </w:r>
      <w:r>
        <w:rPr>
          <w:rFonts w:eastAsia="仿宋_GB2312"/>
          <w:szCs w:val="32"/>
          <w:lang w:bidi="ar"/>
        </w:rPr>
        <w:t>本科及以上学历，会计学、财务管理、金融学等相关专业；</w:t>
      </w:r>
    </w:p>
    <w:p w14:paraId="3AC49212" w14:textId="77777777" w:rsidR="0014597E" w:rsidRDefault="00000000">
      <w:pPr>
        <w:spacing w:line="540" w:lineRule="exact"/>
        <w:ind w:firstLine="640"/>
        <w:rPr>
          <w:rFonts w:eastAsia="仿宋_GB2312"/>
          <w:szCs w:val="32"/>
          <w:lang w:bidi="ar"/>
        </w:rPr>
      </w:pPr>
      <w:r>
        <w:rPr>
          <w:rFonts w:eastAsia="仿宋_GB2312"/>
          <w:szCs w:val="32"/>
          <w:lang w:bidi="ar"/>
        </w:rPr>
        <w:t>2.</w:t>
      </w:r>
      <w:r>
        <w:rPr>
          <w:rFonts w:eastAsia="仿宋_GB2312"/>
          <w:szCs w:val="32"/>
          <w:lang w:bidi="ar"/>
        </w:rPr>
        <w:t>年龄</w:t>
      </w:r>
      <w:r>
        <w:rPr>
          <w:rFonts w:eastAsia="仿宋_GB2312"/>
          <w:szCs w:val="32"/>
          <w:lang w:bidi="ar"/>
        </w:rPr>
        <w:t>35</w:t>
      </w:r>
      <w:r>
        <w:rPr>
          <w:rFonts w:eastAsia="仿宋_GB2312"/>
          <w:szCs w:val="32"/>
          <w:lang w:bidi="ar"/>
        </w:rPr>
        <w:t>岁以下（</w:t>
      </w:r>
      <w:r>
        <w:rPr>
          <w:rFonts w:eastAsia="仿宋_GB2312"/>
          <w:szCs w:val="32"/>
        </w:rPr>
        <w:t>1991</w:t>
      </w:r>
      <w:r>
        <w:rPr>
          <w:rFonts w:eastAsia="仿宋_GB2312"/>
          <w:szCs w:val="32"/>
        </w:rPr>
        <w:t>年</w:t>
      </w:r>
      <w:r>
        <w:rPr>
          <w:rFonts w:eastAsia="仿宋_GB2312"/>
          <w:szCs w:val="32"/>
        </w:rPr>
        <w:t>6</w:t>
      </w:r>
      <w:r>
        <w:rPr>
          <w:rFonts w:eastAsia="仿宋_GB2312"/>
          <w:szCs w:val="32"/>
        </w:rPr>
        <w:t>月</w:t>
      </w:r>
      <w:r>
        <w:rPr>
          <w:rFonts w:eastAsia="仿宋_GB2312"/>
          <w:szCs w:val="32"/>
        </w:rPr>
        <w:t>30</w:t>
      </w:r>
      <w:r>
        <w:rPr>
          <w:rFonts w:eastAsia="仿宋_GB2312"/>
          <w:szCs w:val="32"/>
        </w:rPr>
        <w:t>日以后出生</w:t>
      </w:r>
      <w:r>
        <w:rPr>
          <w:rFonts w:eastAsia="仿宋_GB2312"/>
          <w:szCs w:val="32"/>
          <w:lang w:bidi="ar"/>
        </w:rPr>
        <w:t>）；</w:t>
      </w:r>
    </w:p>
    <w:p w14:paraId="22247CD4" w14:textId="77777777" w:rsidR="0014597E" w:rsidRDefault="00000000">
      <w:pPr>
        <w:spacing w:line="540" w:lineRule="exact"/>
        <w:ind w:firstLine="640"/>
        <w:rPr>
          <w:rFonts w:eastAsia="仿宋_GB2312"/>
          <w:szCs w:val="32"/>
          <w:lang w:bidi="ar"/>
        </w:rPr>
      </w:pPr>
      <w:r>
        <w:rPr>
          <w:rFonts w:eastAsia="仿宋_GB2312"/>
          <w:szCs w:val="32"/>
          <w:lang w:bidi="ar"/>
        </w:rPr>
        <w:t>3.</w:t>
      </w:r>
      <w:r>
        <w:rPr>
          <w:rFonts w:eastAsia="仿宋_GB2312"/>
          <w:szCs w:val="32"/>
          <w:lang w:bidi="ar"/>
        </w:rPr>
        <w:t>持有中级及以上会计职称或</w:t>
      </w:r>
      <w:r>
        <w:rPr>
          <w:rFonts w:eastAsia="仿宋_GB2312"/>
          <w:szCs w:val="32"/>
          <w:lang w:bidi="ar"/>
        </w:rPr>
        <w:t>CPA</w:t>
      </w:r>
      <w:r>
        <w:rPr>
          <w:rFonts w:eastAsia="仿宋_GB2312"/>
          <w:szCs w:val="32"/>
          <w:lang w:bidi="ar"/>
        </w:rPr>
        <w:t>证书优先；</w:t>
      </w:r>
    </w:p>
    <w:p w14:paraId="6CD5A502" w14:textId="77777777" w:rsidR="0014597E" w:rsidRDefault="00000000">
      <w:pPr>
        <w:spacing w:line="540" w:lineRule="exact"/>
        <w:ind w:firstLine="640"/>
        <w:rPr>
          <w:rFonts w:eastAsia="仿宋_GB2312"/>
          <w:szCs w:val="32"/>
          <w:lang w:bidi="ar"/>
        </w:rPr>
      </w:pPr>
      <w:r>
        <w:rPr>
          <w:rFonts w:eastAsia="仿宋_GB2312"/>
          <w:szCs w:val="32"/>
          <w:lang w:bidi="ar"/>
        </w:rPr>
        <w:t>4.</w:t>
      </w:r>
      <w:r>
        <w:rPr>
          <w:rFonts w:eastAsia="仿宋_GB2312"/>
          <w:szCs w:val="32"/>
          <w:lang w:bidi="ar"/>
        </w:rPr>
        <w:t>熟练使用</w:t>
      </w:r>
      <w:r>
        <w:rPr>
          <w:rFonts w:eastAsia="仿宋_GB2312"/>
          <w:szCs w:val="32"/>
          <w:lang w:bidi="ar"/>
        </w:rPr>
        <w:t>Excel</w:t>
      </w:r>
      <w:r>
        <w:rPr>
          <w:rFonts w:eastAsia="仿宋_GB2312"/>
          <w:szCs w:val="32"/>
          <w:lang w:bidi="ar"/>
        </w:rPr>
        <w:t>（如</w:t>
      </w:r>
      <w:r>
        <w:rPr>
          <w:rFonts w:eastAsia="仿宋_GB2312"/>
          <w:szCs w:val="32"/>
          <w:lang w:bidi="ar"/>
        </w:rPr>
        <w:t>VLOOKUP</w:t>
      </w:r>
      <w:r>
        <w:rPr>
          <w:rFonts w:eastAsia="仿宋_GB2312"/>
          <w:szCs w:val="32"/>
          <w:lang w:bidi="ar"/>
        </w:rPr>
        <w:t>、数据透视表）及</w:t>
      </w:r>
      <w:r>
        <w:rPr>
          <w:rFonts w:eastAsia="仿宋_GB2312"/>
          <w:szCs w:val="32"/>
          <w:lang w:bidi="ar"/>
        </w:rPr>
        <w:t>Word</w:t>
      </w:r>
      <w:r>
        <w:rPr>
          <w:rFonts w:eastAsia="仿宋_GB2312"/>
          <w:szCs w:val="32"/>
          <w:lang w:bidi="ar"/>
        </w:rPr>
        <w:t>，熟悉用友、金蝶等财务软件者优先；</w:t>
      </w:r>
    </w:p>
    <w:p w14:paraId="5B282F51" w14:textId="77777777" w:rsidR="0014597E" w:rsidRDefault="00000000">
      <w:pPr>
        <w:spacing w:line="540" w:lineRule="exact"/>
        <w:ind w:firstLine="640"/>
        <w:rPr>
          <w:rFonts w:eastAsia="仿宋_GB2312"/>
          <w:szCs w:val="32"/>
          <w:lang w:bidi="ar"/>
        </w:rPr>
      </w:pPr>
      <w:r>
        <w:rPr>
          <w:rFonts w:eastAsia="仿宋_GB2312"/>
          <w:szCs w:val="32"/>
          <w:lang w:bidi="ar"/>
        </w:rPr>
        <w:t>5.</w:t>
      </w:r>
      <w:r>
        <w:rPr>
          <w:rFonts w:eastAsia="仿宋_GB2312"/>
          <w:szCs w:val="32"/>
          <w:lang w:bidi="ar"/>
        </w:rPr>
        <w:t>工作严谨细致、责任心强，对数字高度敏感，具备良好的风险意识和职业操守，无违规违纪记录；</w:t>
      </w:r>
    </w:p>
    <w:p w14:paraId="2FAC1E5A" w14:textId="77777777" w:rsidR="0014597E" w:rsidRDefault="00000000">
      <w:pPr>
        <w:spacing w:line="540" w:lineRule="exact"/>
        <w:ind w:firstLine="640"/>
        <w:rPr>
          <w:rFonts w:eastAsia="仿宋_GB2312"/>
          <w:szCs w:val="32"/>
          <w:lang w:bidi="ar"/>
        </w:rPr>
      </w:pPr>
      <w:r>
        <w:rPr>
          <w:rFonts w:eastAsia="仿宋_GB2312"/>
          <w:szCs w:val="32"/>
          <w:lang w:bidi="ar"/>
        </w:rPr>
        <w:t>6.</w:t>
      </w:r>
      <w:r>
        <w:rPr>
          <w:rFonts w:eastAsia="仿宋_GB2312"/>
          <w:szCs w:val="32"/>
          <w:lang w:bidi="ar"/>
        </w:rPr>
        <w:t>具备良好的沟通协调能力，能与银行、税务及内部各部门有效协作；</w:t>
      </w:r>
    </w:p>
    <w:p w14:paraId="47308042" w14:textId="02BEA36E" w:rsidR="0014597E" w:rsidRPr="0067444B" w:rsidRDefault="00000000" w:rsidP="0067444B">
      <w:pPr>
        <w:spacing w:line="560" w:lineRule="exact"/>
        <w:ind w:firstLine="640"/>
        <w:rPr>
          <w:rFonts w:ascii="方正仿宋_GBK" w:hAnsi="方正仿宋_GBK" w:cs="方正仿宋_GBK" w:hint="eastAsia"/>
          <w:szCs w:val="32"/>
          <w:lang w:bidi="ar"/>
        </w:rPr>
      </w:pPr>
      <w:r>
        <w:rPr>
          <w:rFonts w:eastAsia="仿宋_GB2312"/>
          <w:szCs w:val="32"/>
          <w:lang w:bidi="ar"/>
        </w:rPr>
        <w:t>7</w:t>
      </w:r>
      <w:r>
        <w:rPr>
          <w:rFonts w:eastAsia="仿宋_GB2312" w:hint="eastAsia"/>
          <w:szCs w:val="32"/>
          <w:lang w:bidi="ar"/>
        </w:rPr>
        <w:t>.</w:t>
      </w:r>
      <w:r>
        <w:rPr>
          <w:rFonts w:eastAsia="仿宋_GB2312" w:hint="eastAsia"/>
          <w:szCs w:val="32"/>
          <w:lang w:bidi="ar"/>
        </w:rPr>
        <w:t>特别优秀的可适当放宽招聘条件。</w:t>
      </w:r>
    </w:p>
    <w:sectPr w:rsidR="0014597E" w:rsidRPr="006744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644" w:bottom="1418" w:left="1644" w:header="851" w:footer="1418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5968F" w14:textId="77777777" w:rsidR="005177A5" w:rsidRDefault="005177A5">
      <w:pPr>
        <w:spacing w:line="240" w:lineRule="auto"/>
        <w:ind w:firstLine="640"/>
      </w:pPr>
      <w:r>
        <w:separator/>
      </w:r>
    </w:p>
  </w:endnote>
  <w:endnote w:type="continuationSeparator" w:id="0">
    <w:p w14:paraId="7B76F3B1" w14:textId="77777777" w:rsidR="005177A5" w:rsidRDefault="005177A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8FBB106C-6EFB-4449-96C2-C6180A8849A6}"/>
    <w:embedBold r:id="rId2" w:subsetted="1" w:fontKey="{8B531F5E-A3D7-4684-88AA-E48F1411B66B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  <w:embedRegular r:id="rId3" w:subsetted="1" w:fontKey="{801AABDF-9F9D-4A21-AFDA-C774711CEAE7}"/>
    <w:embedBold r:id="rId4" w:subsetted="1" w:fontKey="{282B9F51-5226-4D30-98EF-D14C6903A4CA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C9E0F88F-A431-4F51-B99F-725E4B83D18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867E56D9-FB9A-485A-81A0-AAAFF27E4BD9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F84E1" w14:textId="77777777" w:rsidR="0014597E" w:rsidRDefault="0014597E">
    <w:pPr>
      <w:pStyle w:val="a6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85ECF" w14:textId="77777777" w:rsidR="0014597E" w:rsidRDefault="00000000">
    <w:pPr>
      <w:pStyle w:val="a6"/>
      <w:wordWrap w:val="0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BA72C0" wp14:editId="48D107FA">
              <wp:simplePos x="0" y="0"/>
              <wp:positionH relativeFrom="margin">
                <wp:align>outside</wp:align>
              </wp:positionH>
              <wp:positionV relativeFrom="paragraph">
                <wp:posOffset>40005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2BEA46" w14:textId="77777777" w:rsidR="0014597E" w:rsidRDefault="00000000">
                          <w:pPr>
                            <w:pStyle w:val="a6"/>
                            <w:rPr>
                              <w:rFonts w:hint="eastAsia"/>
                            </w:rPr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BA72C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3.15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" filled="f" stroked="f" strokeweight=".5pt">
              <v:textbox style="mso-fit-shape-to-text:t" inset="0,0,0,0">
                <w:txbxContent>
                  <w:p w14:paraId="162BEA46" w14:textId="77777777" w:rsidR="0014597E" w:rsidRDefault="00000000">
                    <w:pPr>
                      <w:pStyle w:val="a6"/>
                      <w:rPr>
                        <w:rFonts w:hint="eastAsia"/>
                      </w:rPr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0AD76" w14:textId="77777777" w:rsidR="0014597E" w:rsidRDefault="0014597E">
    <w:pPr>
      <w:pStyle w:val="a6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0D821" w14:textId="77777777" w:rsidR="005177A5" w:rsidRDefault="005177A5">
      <w:pPr>
        <w:spacing w:line="240" w:lineRule="auto"/>
        <w:ind w:firstLine="640"/>
      </w:pPr>
      <w:r>
        <w:separator/>
      </w:r>
    </w:p>
  </w:footnote>
  <w:footnote w:type="continuationSeparator" w:id="0">
    <w:p w14:paraId="6ACA5456" w14:textId="77777777" w:rsidR="005177A5" w:rsidRDefault="005177A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E30E2" w14:textId="77777777" w:rsidR="0014597E" w:rsidRDefault="0014597E">
    <w:pPr>
      <w:pStyle w:val="a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45FB6" w14:textId="77777777" w:rsidR="0014597E" w:rsidRDefault="0014597E">
    <w:pPr>
      <w:pStyle w:val="a8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9C9E" w14:textId="77777777" w:rsidR="0014597E" w:rsidRDefault="0014597E">
    <w:pPr>
      <w:pStyle w:val="a8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B3C91"/>
    <w:multiLevelType w:val="multilevel"/>
    <w:tmpl w:val="3EBB3C91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89176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BlNjI0ZWViYjc2MWIwMWEwNzQ3NjQwNDgwZGE0YmIifQ=="/>
  </w:docVars>
  <w:rsids>
    <w:rsidRoot w:val="00172A27"/>
    <w:rsid w:val="0014597E"/>
    <w:rsid w:val="00172A27"/>
    <w:rsid w:val="002C27F4"/>
    <w:rsid w:val="005177A5"/>
    <w:rsid w:val="0067444B"/>
    <w:rsid w:val="00A84B6E"/>
    <w:rsid w:val="00D14A71"/>
    <w:rsid w:val="015C39EA"/>
    <w:rsid w:val="023E521C"/>
    <w:rsid w:val="049A4FBB"/>
    <w:rsid w:val="06217648"/>
    <w:rsid w:val="06717203"/>
    <w:rsid w:val="0A0B5CB8"/>
    <w:rsid w:val="0C79433A"/>
    <w:rsid w:val="0D617554"/>
    <w:rsid w:val="0D921116"/>
    <w:rsid w:val="13157E59"/>
    <w:rsid w:val="19281CD4"/>
    <w:rsid w:val="1C8D14CF"/>
    <w:rsid w:val="1CC21ABF"/>
    <w:rsid w:val="1F614596"/>
    <w:rsid w:val="20A816CA"/>
    <w:rsid w:val="20EA159E"/>
    <w:rsid w:val="212F2BC6"/>
    <w:rsid w:val="242F1588"/>
    <w:rsid w:val="286B3CAF"/>
    <w:rsid w:val="28DE1577"/>
    <w:rsid w:val="292F00D4"/>
    <w:rsid w:val="298E4C27"/>
    <w:rsid w:val="2B3E27FF"/>
    <w:rsid w:val="2BBA721D"/>
    <w:rsid w:val="2D6F5F97"/>
    <w:rsid w:val="2E197630"/>
    <w:rsid w:val="2EA73F41"/>
    <w:rsid w:val="30776F39"/>
    <w:rsid w:val="36366B4C"/>
    <w:rsid w:val="397A20EE"/>
    <w:rsid w:val="3A686B61"/>
    <w:rsid w:val="3B8024CF"/>
    <w:rsid w:val="3ECD77F5"/>
    <w:rsid w:val="40CB2ACF"/>
    <w:rsid w:val="421B042E"/>
    <w:rsid w:val="454865BE"/>
    <w:rsid w:val="464C0AF9"/>
    <w:rsid w:val="47C72481"/>
    <w:rsid w:val="4C6E0FF4"/>
    <w:rsid w:val="4D27580A"/>
    <w:rsid w:val="4D7C1FB1"/>
    <w:rsid w:val="4DEE5E67"/>
    <w:rsid w:val="508F064C"/>
    <w:rsid w:val="518571BB"/>
    <w:rsid w:val="51B5384B"/>
    <w:rsid w:val="51DE7574"/>
    <w:rsid w:val="531C5B4F"/>
    <w:rsid w:val="533B2007"/>
    <w:rsid w:val="533F3520"/>
    <w:rsid w:val="547A46AA"/>
    <w:rsid w:val="558A1D15"/>
    <w:rsid w:val="577D745D"/>
    <w:rsid w:val="59394BD5"/>
    <w:rsid w:val="59A12EED"/>
    <w:rsid w:val="5A957E4B"/>
    <w:rsid w:val="5B841E39"/>
    <w:rsid w:val="5BC32BFF"/>
    <w:rsid w:val="5DBE1BF2"/>
    <w:rsid w:val="5EC05730"/>
    <w:rsid w:val="63036B05"/>
    <w:rsid w:val="643B2E3A"/>
    <w:rsid w:val="6683650F"/>
    <w:rsid w:val="6759064C"/>
    <w:rsid w:val="693F38E0"/>
    <w:rsid w:val="69C00516"/>
    <w:rsid w:val="6A1973CE"/>
    <w:rsid w:val="6BE86333"/>
    <w:rsid w:val="6D1728A6"/>
    <w:rsid w:val="711E123D"/>
    <w:rsid w:val="730F60C5"/>
    <w:rsid w:val="732F793E"/>
    <w:rsid w:val="74071AAF"/>
    <w:rsid w:val="74956C92"/>
    <w:rsid w:val="74DC1982"/>
    <w:rsid w:val="74FA397B"/>
    <w:rsid w:val="75BD450E"/>
    <w:rsid w:val="771F30C1"/>
    <w:rsid w:val="78B1101C"/>
    <w:rsid w:val="7B3B184D"/>
    <w:rsid w:val="7B4D7FF4"/>
    <w:rsid w:val="7D2C376D"/>
    <w:rsid w:val="7DFF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7A8C49"/>
  <w15:docId w15:val="{0605CDA6-FD7A-47D5-ACDD-4C024DC8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annotation text" w:qFormat="1"/>
    <w:lsdException w:name="header" w:uiPriority="9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620" w:lineRule="exact"/>
      <w:ind w:firstLineChars="200" w:firstLine="200"/>
      <w:jc w:val="both"/>
    </w:pPr>
    <w:rPr>
      <w:rFonts w:eastAsia="方正仿宋_GBK"/>
      <w:kern w:val="2"/>
      <w:sz w:val="32"/>
      <w:szCs w:val="24"/>
    </w:rPr>
  </w:style>
  <w:style w:type="paragraph" w:styleId="1">
    <w:name w:val="heading 1"/>
    <w:next w:val="a"/>
    <w:link w:val="10"/>
    <w:qFormat/>
    <w:pPr>
      <w:keepNext/>
      <w:keepLines/>
      <w:spacing w:beforeLines="100" w:before="100" w:afterLines="100" w:after="100" w:line="620" w:lineRule="exact"/>
      <w:jc w:val="center"/>
      <w:outlineLvl w:val="0"/>
    </w:pPr>
    <w:rPr>
      <w:rFonts w:asciiTheme="majorHAnsi" w:eastAsia="方正黑体_GBK" w:hAnsiTheme="majorHAnsi" w:cstheme="majorBidi"/>
      <w:color w:val="2D53A0" w:themeColor="accent1" w:themeShade="BF"/>
      <w:sz w:val="32"/>
      <w:szCs w:val="4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Lines="50" w:before="50" w:after="260" w:line="413" w:lineRule="auto"/>
      <w:outlineLvl w:val="2"/>
    </w:pPr>
    <w:rPr>
      <w:rFonts w:eastAsia="方正楷体_GB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a"/>
    <w:uiPriority w:val="1"/>
    <w:qFormat/>
    <w:pPr>
      <w:spacing w:after="120"/>
    </w:pPr>
    <w:rPr>
      <w:rFonts w:eastAsia="仿宋_GB2312"/>
    </w:r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spacing w:line="240" w:lineRule="atLeast"/>
      <w:ind w:firstLineChars="0" w:firstLine="0"/>
      <w:jc w:val="left"/>
    </w:pPr>
    <w:rPr>
      <w:rFonts w:ascii="宋体" w:eastAsia="宋体" w:hAnsi="宋体"/>
      <w:sz w:val="28"/>
      <w:szCs w:val="28"/>
    </w:rPr>
  </w:style>
  <w:style w:type="paragraph" w:styleId="a8">
    <w:name w:val="header"/>
    <w:basedOn w:val="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TOC1">
    <w:name w:val="toc 1"/>
    <w:next w:val="a"/>
    <w:qFormat/>
    <w:pPr>
      <w:spacing w:line="620" w:lineRule="exact"/>
      <w:jc w:val="center"/>
    </w:pPr>
    <w:rPr>
      <w:rFonts w:eastAsia="方正小标宋简体" w:cstheme="minorBidi"/>
      <w:sz w:val="44"/>
      <w:szCs w:val="22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a">
    <w:name w:val="Title"/>
    <w:next w:val="a"/>
    <w:link w:val="ab"/>
    <w:qFormat/>
    <w:pPr>
      <w:contextualSpacing/>
      <w:jc w:val="center"/>
    </w:pPr>
    <w:rPr>
      <w:rFonts w:asciiTheme="majorHAnsi" w:eastAsia="方正小标宋简体" w:hAnsiTheme="majorHAnsi" w:cstheme="majorBidi"/>
      <w:spacing w:val="-10"/>
      <w:kern w:val="28"/>
      <w:sz w:val="44"/>
      <w:szCs w:val="56"/>
    </w:rPr>
  </w:style>
  <w:style w:type="paragraph" w:styleId="2">
    <w:name w:val="Body Text First Indent 2"/>
    <w:basedOn w:val="a5"/>
    <w:qFormat/>
    <w:pPr>
      <w:ind w:firstLine="420"/>
    </w:p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qFormat/>
    <w:rPr>
      <w:color w:val="0000FF"/>
      <w:u w:val="single"/>
    </w:rPr>
  </w:style>
  <w:style w:type="paragraph" w:customStyle="1" w:styleId="5">
    <w:name w:val="标题 5（有编号）（绿盟科技）"/>
    <w:basedOn w:val="a"/>
    <w:next w:val="ae"/>
    <w:qFormat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eastAsia="黑体" w:hAnsi="Arial"/>
      <w:b/>
      <w:kern w:val="0"/>
      <w:szCs w:val="28"/>
    </w:rPr>
  </w:style>
  <w:style w:type="paragraph" w:customStyle="1" w:styleId="ae">
    <w:name w:val="正文（绿盟科技）"/>
    <w:qFormat/>
    <w:pPr>
      <w:spacing w:line="300" w:lineRule="auto"/>
    </w:pPr>
    <w:rPr>
      <w:rFonts w:ascii="Arial" w:eastAsiaTheme="minorEastAsia" w:hAnsi="Arial" w:cs="黑体"/>
      <w:sz w:val="21"/>
      <w:szCs w:val="21"/>
    </w:rPr>
  </w:style>
  <w:style w:type="character" w:customStyle="1" w:styleId="30">
    <w:name w:val="标题 3 字符"/>
    <w:link w:val="3"/>
    <w:qFormat/>
    <w:rPr>
      <w:rFonts w:ascii="Times New Roman" w:eastAsia="方正楷体_GBK" w:hAnsi="Times New Roman"/>
      <w:sz w:val="32"/>
    </w:rPr>
  </w:style>
  <w:style w:type="paragraph" w:customStyle="1" w:styleId="-5-">
    <w:name w:val="文档页码-5-"/>
    <w:basedOn w:val="a"/>
    <w:qFormat/>
    <w:pPr>
      <w:tabs>
        <w:tab w:val="center" w:pos="4153"/>
        <w:tab w:val="right" w:pos="8306"/>
      </w:tabs>
      <w:snapToGrid w:val="0"/>
      <w:spacing w:line="240" w:lineRule="atLeast"/>
      <w:ind w:firstLineChars="0" w:firstLine="0"/>
      <w:jc w:val="left"/>
    </w:pPr>
    <w:rPr>
      <w:rFonts w:ascii="宋体" w:eastAsia="宋体" w:hAnsi="宋体"/>
      <w:sz w:val="28"/>
      <w:szCs w:val="28"/>
    </w:rPr>
  </w:style>
  <w:style w:type="character" w:customStyle="1" w:styleId="a7">
    <w:name w:val="页脚 字符"/>
    <w:link w:val="a6"/>
    <w:qFormat/>
    <w:rPr>
      <w:rFonts w:ascii="宋体" w:eastAsia="宋体" w:hAnsi="宋体" w:cs="Times New Roman"/>
      <w:kern w:val="2"/>
      <w:sz w:val="28"/>
      <w:szCs w:val="28"/>
      <w:lang w:val="en-US" w:eastAsia="zh-CN" w:bidi="ar-SA"/>
    </w:rPr>
  </w:style>
  <w:style w:type="character" w:customStyle="1" w:styleId="10">
    <w:name w:val="标题 1 字符"/>
    <w:basedOn w:val="a0"/>
    <w:link w:val="1"/>
    <w:qFormat/>
    <w:rPr>
      <w:rFonts w:asciiTheme="majorHAnsi" w:eastAsia="方正黑体_GBK" w:hAnsiTheme="majorHAnsi" w:cstheme="majorBidi"/>
      <w:color w:val="2D53A0" w:themeColor="accent1" w:themeShade="BF"/>
      <w:kern w:val="2"/>
      <w:sz w:val="32"/>
      <w:szCs w:val="48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="方正小标宋简体" w:hAnsiTheme="majorHAnsi" w:cstheme="majorBidi"/>
      <w:spacing w:val="-10"/>
      <w:kern w:val="28"/>
      <w:sz w:val="44"/>
      <w:szCs w:val="56"/>
    </w:rPr>
  </w:style>
  <w:style w:type="paragraph" w:styleId="af">
    <w:name w:val="Revision"/>
    <w:hidden/>
    <w:uiPriority w:val="99"/>
    <w:unhideWhenUsed/>
    <w:rsid w:val="0067444B"/>
    <w:rPr>
      <w:rFonts w:eastAsia="方正仿宋_GBK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467bd3ad-018b-4479-b0b8-791a769236e9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42E1EFF3</paraID>
      <start>2</start>
      <end>7</end>
      <status>unmodified</status>
      <modifiedWord/>
      <trackRevisions>false</trackRevisions>
    </reviewItem>
    <reviewItem>
      <errorID>a1e6f845-146c-49aa-927b-4bb1f7cc90ad</errorID>
      <errorWord>行测</errorWord>
      <group>L1_Word</group>
      <groupName>字词问题</groupName>
      <ability>L2_Typo</ability>
      <abilityName>字词错误</abilityName>
      <candidateList>
        <item>行政</item>
      </candidateList>
      <explain/>
      <paraID> DAF824D</paraID>
      <start>23</start>
      <end>25</end>
      <status>unmodified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6401CA6-7206-40FF-80D4-EBEC01F6F5F9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613</Characters>
  <Application>Microsoft Office Word</Application>
  <DocSecurity>0</DocSecurity>
  <Lines>61</Lines>
  <Paragraphs>52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37161</dc:creator>
  <cp:lastModifiedBy>274914929@qq.com</cp:lastModifiedBy>
  <cp:revision>2</cp:revision>
  <cp:lastPrinted>2025-11-26T05:26:00Z</cp:lastPrinted>
  <dcterms:created xsi:type="dcterms:W3CDTF">2024-04-15T08:57:00Z</dcterms:created>
  <dcterms:modified xsi:type="dcterms:W3CDTF">2026-07-06T08:54:00Z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B0D8D712C1764BA4926234F9B192177E_13</vt:lpwstr>
  </property>
  <property fmtid="{D5CDD505-2E9C-101B-9397-08002B2CF9AE}" pid="4" name="KSOTemplateDocerSaveRecord">
    <vt:lpwstr>eyJoZGlkIjoiNGY0ZjY0MmJkOTJiMjRhYzJmMDQ0NGExMjBiZTJlOWYiLCJ1c2VySWQiOiIzNzQxODg5OTkifQ==</vt:lpwstr>
  </property>
</Properties>
</file>