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C149F5" w14:textId="77777777" w:rsidR="00501BB3" w:rsidRDefault="00000000" w:rsidP="00846E33">
      <w:pPr>
        <w:pStyle w:val="a9"/>
        <w:widowControl/>
        <w:shd w:val="clear" w:color="auto" w:fill="FFFFFF"/>
        <w:spacing w:before="100" w:after="100" w:line="620" w:lineRule="exact"/>
        <w:rPr>
          <w:rFonts w:ascii="Times New Roman" w:eastAsia="黑体" w:hAnsi="Times New Roman"/>
          <w:kern w:val="2"/>
          <w:sz w:val="32"/>
          <w:szCs w:val="32"/>
        </w:rPr>
      </w:pPr>
      <w:r>
        <w:rPr>
          <w:rFonts w:ascii="Times New Roman" w:eastAsia="黑体" w:hAnsi="Times New Roman" w:hint="eastAsia"/>
          <w:kern w:val="2"/>
          <w:sz w:val="32"/>
          <w:szCs w:val="32"/>
          <w:lang w:eastAsia="zh-Hans"/>
        </w:rPr>
        <w:t>附件</w:t>
      </w:r>
      <w:r>
        <w:rPr>
          <w:rFonts w:ascii="Times New Roman" w:eastAsia="黑体" w:hAnsi="Times New Roman" w:hint="eastAsia"/>
          <w:kern w:val="2"/>
          <w:sz w:val="32"/>
          <w:szCs w:val="32"/>
        </w:rPr>
        <w:t>1</w:t>
      </w:r>
    </w:p>
    <w:p w14:paraId="463F153E" w14:textId="77777777" w:rsidR="00501BB3" w:rsidRDefault="00000000">
      <w:pPr>
        <w:spacing w:line="680" w:lineRule="exact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四川现代种业集团科技创新中心有限公司及权属企业社会招聘要求</w:t>
      </w:r>
    </w:p>
    <w:tbl>
      <w:tblPr>
        <w:tblStyle w:val="aa"/>
        <w:tblW w:w="0" w:type="auto"/>
        <w:tblInd w:w="0" w:type="dxa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674"/>
        <w:gridCol w:w="1595"/>
        <w:gridCol w:w="1405"/>
        <w:gridCol w:w="1287"/>
        <w:gridCol w:w="1080"/>
        <w:gridCol w:w="4300"/>
        <w:gridCol w:w="3594"/>
      </w:tblGrid>
      <w:tr w:rsidR="00501BB3" w14:paraId="1BBCD5DF" w14:textId="77777777">
        <w:trPr>
          <w:trHeight w:val="485"/>
        </w:trPr>
        <w:tc>
          <w:tcPr>
            <w:tcW w:w="675" w:type="dxa"/>
          </w:tcPr>
          <w:p w14:paraId="7D1ED22C" w14:textId="77777777" w:rsidR="00501BB3" w:rsidRPr="000263A2" w:rsidRDefault="00000000">
            <w:pPr>
              <w:spacing w:line="440" w:lineRule="exact"/>
              <w:jc w:val="center"/>
              <w:rPr>
                <w:rFonts w:ascii="黑体" w:eastAsia="黑体" w:hAnsi="黑体" w:hint="eastAsia"/>
                <w:b/>
                <w:bCs/>
                <w:sz w:val="20"/>
                <w:szCs w:val="20"/>
              </w:rPr>
            </w:pPr>
            <w:r w:rsidRPr="000263A2">
              <w:rPr>
                <w:rFonts w:ascii="黑体" w:eastAsia="黑体" w:hAnsi="黑体"/>
                <w:b/>
                <w:bCs/>
                <w:sz w:val="20"/>
                <w:szCs w:val="20"/>
              </w:rPr>
              <w:t>序号</w:t>
            </w:r>
          </w:p>
        </w:tc>
        <w:tc>
          <w:tcPr>
            <w:tcW w:w="1595" w:type="dxa"/>
          </w:tcPr>
          <w:p w14:paraId="2271DC58" w14:textId="77777777" w:rsidR="00501BB3" w:rsidRPr="000263A2" w:rsidRDefault="00000000">
            <w:pPr>
              <w:spacing w:line="440" w:lineRule="exact"/>
              <w:jc w:val="center"/>
              <w:rPr>
                <w:rFonts w:ascii="黑体" w:eastAsia="黑体" w:hAnsi="黑体" w:hint="eastAsia"/>
                <w:b/>
                <w:bCs/>
                <w:sz w:val="20"/>
                <w:szCs w:val="20"/>
              </w:rPr>
            </w:pPr>
            <w:r w:rsidRPr="000263A2">
              <w:rPr>
                <w:rFonts w:ascii="黑体" w:eastAsia="黑体" w:hAnsi="黑体"/>
                <w:b/>
                <w:bCs/>
                <w:sz w:val="20"/>
                <w:szCs w:val="20"/>
              </w:rPr>
              <w:t>单位名称</w:t>
            </w:r>
          </w:p>
        </w:tc>
        <w:tc>
          <w:tcPr>
            <w:tcW w:w="1405" w:type="dxa"/>
          </w:tcPr>
          <w:p w14:paraId="051EE747" w14:textId="77777777" w:rsidR="00501BB3" w:rsidRPr="000263A2" w:rsidRDefault="00000000">
            <w:pPr>
              <w:spacing w:line="440" w:lineRule="exact"/>
              <w:jc w:val="center"/>
              <w:rPr>
                <w:rFonts w:ascii="黑体" w:eastAsia="黑体" w:hAnsi="黑体" w:hint="eastAsia"/>
                <w:b/>
                <w:bCs/>
                <w:sz w:val="20"/>
                <w:szCs w:val="20"/>
              </w:rPr>
            </w:pPr>
            <w:r w:rsidRPr="000263A2">
              <w:rPr>
                <w:rFonts w:ascii="黑体" w:eastAsia="黑体" w:hAnsi="黑体"/>
                <w:b/>
                <w:bCs/>
                <w:sz w:val="20"/>
                <w:szCs w:val="20"/>
              </w:rPr>
              <w:t>岗位</w:t>
            </w:r>
          </w:p>
        </w:tc>
        <w:tc>
          <w:tcPr>
            <w:tcW w:w="1287" w:type="dxa"/>
          </w:tcPr>
          <w:p w14:paraId="0D9B30F7" w14:textId="77777777" w:rsidR="00501BB3" w:rsidRPr="000263A2" w:rsidRDefault="00000000">
            <w:pPr>
              <w:spacing w:line="440" w:lineRule="exact"/>
              <w:jc w:val="center"/>
              <w:rPr>
                <w:rFonts w:ascii="黑体" w:eastAsia="黑体" w:hAnsi="黑体" w:hint="eastAsia"/>
                <w:b/>
                <w:bCs/>
                <w:sz w:val="20"/>
                <w:szCs w:val="20"/>
              </w:rPr>
            </w:pPr>
            <w:r w:rsidRPr="000263A2">
              <w:rPr>
                <w:rFonts w:ascii="黑体" w:eastAsia="黑体" w:hAnsi="黑体"/>
                <w:b/>
                <w:bCs/>
                <w:sz w:val="20"/>
                <w:szCs w:val="20"/>
              </w:rPr>
              <w:t>工作地点</w:t>
            </w:r>
          </w:p>
        </w:tc>
        <w:tc>
          <w:tcPr>
            <w:tcW w:w="1080" w:type="dxa"/>
          </w:tcPr>
          <w:p w14:paraId="15B2209E" w14:textId="77777777" w:rsidR="00501BB3" w:rsidRPr="000263A2" w:rsidRDefault="00000000">
            <w:pPr>
              <w:spacing w:line="440" w:lineRule="exact"/>
              <w:jc w:val="center"/>
              <w:rPr>
                <w:rFonts w:ascii="黑体" w:eastAsia="黑体" w:hAnsi="黑体" w:hint="eastAsia"/>
                <w:b/>
                <w:bCs/>
                <w:sz w:val="20"/>
                <w:szCs w:val="20"/>
              </w:rPr>
            </w:pPr>
            <w:r w:rsidRPr="000263A2">
              <w:rPr>
                <w:rFonts w:ascii="黑体" w:eastAsia="黑体" w:hAnsi="黑体"/>
                <w:b/>
                <w:bCs/>
                <w:sz w:val="20"/>
                <w:szCs w:val="20"/>
              </w:rPr>
              <w:t>需求人数</w:t>
            </w:r>
          </w:p>
        </w:tc>
        <w:tc>
          <w:tcPr>
            <w:tcW w:w="4300" w:type="dxa"/>
          </w:tcPr>
          <w:p w14:paraId="6D99F94E" w14:textId="77777777" w:rsidR="00501BB3" w:rsidRPr="000263A2" w:rsidRDefault="00000000">
            <w:pPr>
              <w:spacing w:line="440" w:lineRule="exact"/>
              <w:jc w:val="center"/>
              <w:rPr>
                <w:rFonts w:ascii="黑体" w:eastAsia="黑体" w:hAnsi="黑体" w:hint="eastAsia"/>
                <w:b/>
                <w:bCs/>
                <w:sz w:val="20"/>
                <w:szCs w:val="20"/>
              </w:rPr>
            </w:pPr>
            <w:r w:rsidRPr="000263A2">
              <w:rPr>
                <w:rFonts w:ascii="黑体" w:eastAsia="黑体" w:hAnsi="黑体"/>
                <w:b/>
                <w:bCs/>
                <w:sz w:val="20"/>
                <w:szCs w:val="20"/>
              </w:rPr>
              <w:t>岗位职责</w:t>
            </w:r>
          </w:p>
        </w:tc>
        <w:tc>
          <w:tcPr>
            <w:tcW w:w="3594" w:type="dxa"/>
          </w:tcPr>
          <w:p w14:paraId="46FE101C" w14:textId="77777777" w:rsidR="00501BB3" w:rsidRPr="000263A2" w:rsidRDefault="00000000">
            <w:pPr>
              <w:spacing w:line="440" w:lineRule="exact"/>
              <w:jc w:val="center"/>
              <w:rPr>
                <w:rFonts w:ascii="黑体" w:eastAsia="黑体" w:hAnsi="黑体" w:hint="eastAsia"/>
                <w:b/>
                <w:bCs/>
                <w:sz w:val="20"/>
                <w:szCs w:val="20"/>
              </w:rPr>
            </w:pPr>
            <w:r w:rsidRPr="000263A2">
              <w:rPr>
                <w:rFonts w:ascii="黑体" w:eastAsia="黑体" w:hAnsi="黑体"/>
                <w:b/>
                <w:bCs/>
                <w:sz w:val="20"/>
                <w:szCs w:val="20"/>
              </w:rPr>
              <w:t>任职要求</w:t>
            </w:r>
          </w:p>
        </w:tc>
      </w:tr>
      <w:tr w:rsidR="00501BB3" w14:paraId="2C5B3488" w14:textId="77777777">
        <w:tc>
          <w:tcPr>
            <w:tcW w:w="675" w:type="dxa"/>
          </w:tcPr>
          <w:p w14:paraId="36657B5E" w14:textId="77777777" w:rsidR="00501BB3" w:rsidRDefault="00000000">
            <w:pPr>
              <w:spacing w:line="400" w:lineRule="exact"/>
              <w:jc w:val="center"/>
              <w:rPr>
                <w:rFonts w:ascii="Times New Roman" w:eastAsia="方正仿宋_GB2312" w:hAnsi="Times New Roman"/>
                <w:kern w:val="0"/>
                <w:sz w:val="20"/>
                <w:szCs w:val="20"/>
              </w:rPr>
            </w:pPr>
            <w:r>
              <w:rPr>
                <w:rFonts w:ascii="Times New Roman" w:eastAsia="方正仿宋_GB2312" w:hAnsi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1595" w:type="dxa"/>
          </w:tcPr>
          <w:p w14:paraId="6E3A9731" w14:textId="77777777" w:rsidR="00501BB3" w:rsidRDefault="00000000">
            <w:pPr>
              <w:spacing w:line="400" w:lineRule="exact"/>
              <w:jc w:val="center"/>
              <w:rPr>
                <w:rFonts w:ascii="Times New Roman" w:eastAsia="方正仿宋_GB2312" w:hAnsi="Times New Roman"/>
                <w:kern w:val="0"/>
                <w:sz w:val="20"/>
                <w:szCs w:val="20"/>
              </w:rPr>
            </w:pPr>
            <w:r>
              <w:rPr>
                <w:rFonts w:ascii="Times New Roman" w:eastAsia="仿宋_GB2312" w:hAnsi="Times New Roman"/>
                <w:kern w:val="0"/>
                <w:sz w:val="20"/>
                <w:szCs w:val="20"/>
                <w:lang w:bidi="ar"/>
              </w:rPr>
              <w:t>四川现代种业集团科技创新中心有限公司</w:t>
            </w:r>
          </w:p>
        </w:tc>
        <w:tc>
          <w:tcPr>
            <w:tcW w:w="1405" w:type="dxa"/>
          </w:tcPr>
          <w:p w14:paraId="58C72F08" w14:textId="77777777" w:rsidR="00501BB3" w:rsidRDefault="00000000">
            <w:pPr>
              <w:spacing w:line="400" w:lineRule="exact"/>
              <w:jc w:val="center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/>
                <w:kern w:val="0"/>
                <w:sz w:val="20"/>
                <w:szCs w:val="20"/>
                <w:lang w:bidi="ar"/>
              </w:rPr>
              <w:t>水稻育种岗</w:t>
            </w:r>
          </w:p>
        </w:tc>
        <w:tc>
          <w:tcPr>
            <w:tcW w:w="1287" w:type="dxa"/>
          </w:tcPr>
          <w:p w14:paraId="6C642609" w14:textId="77777777" w:rsidR="00501BB3" w:rsidRDefault="00000000">
            <w:pPr>
              <w:spacing w:line="400" w:lineRule="exact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成都市温江区公平</w:t>
            </w:r>
            <w:proofErr w:type="gramStart"/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街道科锦路</w:t>
            </w:r>
            <w:proofErr w:type="gramEnd"/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358</w:t>
            </w: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号</w:t>
            </w:r>
          </w:p>
        </w:tc>
        <w:tc>
          <w:tcPr>
            <w:tcW w:w="1080" w:type="dxa"/>
          </w:tcPr>
          <w:p w14:paraId="59142932" w14:textId="77777777" w:rsidR="00501BB3" w:rsidRDefault="00000000">
            <w:pPr>
              <w:spacing w:line="400" w:lineRule="exact"/>
              <w:jc w:val="center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/>
                <w:sz w:val="20"/>
                <w:szCs w:val="20"/>
              </w:rPr>
              <w:t>1</w:t>
            </w:r>
          </w:p>
        </w:tc>
        <w:tc>
          <w:tcPr>
            <w:tcW w:w="4300" w:type="dxa"/>
          </w:tcPr>
          <w:p w14:paraId="757D3BCD" w14:textId="3EE1D1C6" w:rsidR="00501BB3" w:rsidRDefault="00000000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1.</w:t>
            </w:r>
            <w:r>
              <w:rPr>
                <w:rFonts w:ascii="Times New Roman" w:eastAsia="仿宋_GB2312" w:hAnsi="Times New Roman"/>
                <w:sz w:val="20"/>
                <w:szCs w:val="20"/>
              </w:rPr>
              <w:t>牵头</w:t>
            </w:r>
            <w:proofErr w:type="gramStart"/>
            <w:r>
              <w:rPr>
                <w:rFonts w:ascii="Times New Roman" w:eastAsia="仿宋_GB2312" w:hAnsi="Times New Roman"/>
                <w:sz w:val="20"/>
                <w:szCs w:val="20"/>
              </w:rPr>
              <w:t>开展组</w:t>
            </w:r>
            <w:proofErr w:type="gramEnd"/>
            <w:r>
              <w:rPr>
                <w:rFonts w:ascii="Times New Roman" w:eastAsia="仿宋_GB2312" w:hAnsi="Times New Roman"/>
                <w:sz w:val="20"/>
                <w:szCs w:val="20"/>
              </w:rPr>
              <w:t>配、苗头组合筛选等水稻新品种选育工作；结合分子育种和传统育种手段，培育具有市场竞争力的新品种。</w:t>
            </w:r>
          </w:p>
          <w:p w14:paraId="606C231A" w14:textId="4F3F7DE0" w:rsidR="00501BB3" w:rsidRDefault="00000000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2.</w:t>
            </w:r>
            <w:r>
              <w:rPr>
                <w:rFonts w:ascii="Times New Roman" w:eastAsia="仿宋_GB2312" w:hAnsi="Times New Roman"/>
                <w:sz w:val="20"/>
                <w:szCs w:val="20"/>
              </w:rPr>
              <w:t>参与新品种的良种繁育、展示示范等工作，促进科研成果转化。</w:t>
            </w:r>
          </w:p>
          <w:p w14:paraId="2F8B918F" w14:textId="3B1586B8" w:rsidR="00501BB3" w:rsidRDefault="00000000">
            <w:pPr>
              <w:spacing w:line="400" w:lineRule="exact"/>
              <w:jc w:val="left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3.</w:t>
            </w:r>
            <w:r>
              <w:rPr>
                <w:rFonts w:ascii="Times New Roman" w:eastAsia="仿宋_GB2312" w:hAnsi="Times New Roman"/>
                <w:sz w:val="20"/>
                <w:szCs w:val="20"/>
              </w:rPr>
              <w:t>参与</w:t>
            </w:r>
            <w:proofErr w:type="gramStart"/>
            <w:r>
              <w:rPr>
                <w:rFonts w:ascii="Times New Roman" w:eastAsia="仿宋_GB2312" w:hAnsi="Times New Roman"/>
                <w:sz w:val="20"/>
                <w:szCs w:val="20"/>
              </w:rPr>
              <w:t>各级重大</w:t>
            </w:r>
            <w:proofErr w:type="gramEnd"/>
            <w:r>
              <w:rPr>
                <w:rFonts w:ascii="Times New Roman" w:eastAsia="仿宋_GB2312" w:hAnsi="Times New Roman"/>
                <w:sz w:val="20"/>
                <w:szCs w:val="20"/>
              </w:rPr>
              <w:t>科研项目的申报，并组织实施。</w:t>
            </w:r>
          </w:p>
        </w:tc>
        <w:tc>
          <w:tcPr>
            <w:tcW w:w="3594" w:type="dxa"/>
          </w:tcPr>
          <w:p w14:paraId="185BF11F" w14:textId="43DE2420" w:rsidR="00501BB3" w:rsidRDefault="00000000">
            <w:pPr>
              <w:widowControl/>
              <w:adjustRightInd w:val="0"/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1.40</w:t>
            </w: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周岁以下（截至发布公告当日），本科及以上学历，水稻遗传育种方向博硕士研究生优先；</w:t>
            </w:r>
          </w:p>
          <w:p w14:paraId="1A3DE165" w14:textId="77777777" w:rsidR="00501BB3" w:rsidRDefault="00000000">
            <w:pPr>
              <w:widowControl/>
              <w:adjustRightInd w:val="0"/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2.</w:t>
            </w: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具有</w:t>
            </w: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3</w:t>
            </w: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年以上水稻育种、制种经验和农业试验基地、规模化种植管理经验，熟悉主要粮油作物栽培技术与田间试验设计；</w:t>
            </w:r>
          </w:p>
          <w:p w14:paraId="52FC9CD5" w14:textId="77777777" w:rsidR="00501BB3" w:rsidRDefault="00000000">
            <w:pPr>
              <w:widowControl/>
              <w:adjustRightInd w:val="0"/>
              <w:snapToGrid w:val="0"/>
              <w:spacing w:line="400" w:lineRule="exact"/>
              <w:jc w:val="left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3.</w:t>
            </w: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具备“育繁推一体化”项目参与经验，了解品种选育、示范推广流程；</w:t>
            </w:r>
          </w:p>
          <w:p w14:paraId="4019799C" w14:textId="77777777" w:rsidR="00501BB3" w:rsidRDefault="00000000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4.</w:t>
            </w: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责任心强，吃苦耐劳，能适应长期在基地工作，具备良好的学习能力、执行力和沟通协调能力，有团队合作精神。</w:t>
            </w:r>
          </w:p>
        </w:tc>
      </w:tr>
      <w:tr w:rsidR="00501BB3" w14:paraId="039022B3" w14:textId="77777777">
        <w:tc>
          <w:tcPr>
            <w:tcW w:w="675" w:type="dxa"/>
          </w:tcPr>
          <w:p w14:paraId="41FB1D99" w14:textId="77777777" w:rsidR="00501BB3" w:rsidRDefault="00000000">
            <w:pPr>
              <w:spacing w:line="400" w:lineRule="exact"/>
              <w:jc w:val="center"/>
              <w:rPr>
                <w:rFonts w:ascii="Times New Roman" w:eastAsia="方正仿宋_GB2312" w:hAnsi="Times New Roman"/>
                <w:kern w:val="0"/>
                <w:sz w:val="20"/>
                <w:szCs w:val="20"/>
              </w:rPr>
            </w:pPr>
            <w:r>
              <w:rPr>
                <w:rFonts w:ascii="Times New Roman" w:eastAsia="方正仿宋_GB2312" w:hAnsi="Times New Roman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1595" w:type="dxa"/>
          </w:tcPr>
          <w:p w14:paraId="59AB4867" w14:textId="77777777" w:rsidR="00501BB3" w:rsidRDefault="00000000">
            <w:pPr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0"/>
                <w:szCs w:val="20"/>
                <w:lang w:bidi="ar"/>
              </w:rPr>
              <w:t>四川现代种业集团科技创新中心有限公司</w:t>
            </w:r>
          </w:p>
        </w:tc>
        <w:tc>
          <w:tcPr>
            <w:tcW w:w="1405" w:type="dxa"/>
          </w:tcPr>
          <w:p w14:paraId="1B057EBF" w14:textId="77777777" w:rsidR="00501BB3" w:rsidRDefault="00000000">
            <w:pPr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_GB2312" w:hAnsi="Times New Roman" w:hint="eastAsia"/>
                <w:kern w:val="0"/>
                <w:sz w:val="20"/>
                <w:szCs w:val="20"/>
                <w:lang w:bidi="ar"/>
              </w:rPr>
              <w:t>会计岗</w:t>
            </w:r>
          </w:p>
        </w:tc>
        <w:tc>
          <w:tcPr>
            <w:tcW w:w="1287" w:type="dxa"/>
          </w:tcPr>
          <w:p w14:paraId="3CDC2B5F" w14:textId="77777777" w:rsidR="00501BB3" w:rsidRDefault="00000000">
            <w:pPr>
              <w:spacing w:line="400" w:lineRule="exact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成都市温江区公平</w:t>
            </w:r>
            <w:proofErr w:type="gramStart"/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街道科锦路</w:t>
            </w:r>
            <w:proofErr w:type="gramEnd"/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358</w:t>
            </w: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号</w:t>
            </w:r>
          </w:p>
        </w:tc>
        <w:tc>
          <w:tcPr>
            <w:tcW w:w="1080" w:type="dxa"/>
          </w:tcPr>
          <w:p w14:paraId="6578A803" w14:textId="77777777" w:rsidR="00501BB3" w:rsidRDefault="00000000">
            <w:pPr>
              <w:spacing w:line="400" w:lineRule="exact"/>
              <w:jc w:val="center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1</w:t>
            </w:r>
          </w:p>
        </w:tc>
        <w:tc>
          <w:tcPr>
            <w:tcW w:w="4300" w:type="dxa"/>
          </w:tcPr>
          <w:p w14:paraId="60D26663" w14:textId="3C1CACF4" w:rsidR="00501BB3" w:rsidRDefault="00000000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/>
                <w:sz w:val="20"/>
                <w:szCs w:val="20"/>
              </w:rPr>
              <w:t>1.</w:t>
            </w:r>
            <w:r>
              <w:rPr>
                <w:rFonts w:ascii="Times New Roman" w:eastAsia="仿宋_GB2312" w:hAnsi="Times New Roman"/>
                <w:sz w:val="20"/>
                <w:szCs w:val="20"/>
              </w:rPr>
              <w:t>根据《企业会计准则</w:t>
            </w: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》《</w:t>
            </w:r>
            <w:r>
              <w:rPr>
                <w:rFonts w:ascii="Times New Roman" w:eastAsia="仿宋_GB2312" w:hAnsi="Times New Roman"/>
                <w:sz w:val="20"/>
                <w:szCs w:val="20"/>
              </w:rPr>
              <w:t>公司会计核算办法》等相关规定，负责公司财务核算和报表编制；</w:t>
            </w:r>
          </w:p>
          <w:p w14:paraId="02AEC201" w14:textId="77777777" w:rsidR="00501BB3" w:rsidRDefault="00000000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/>
                <w:sz w:val="20"/>
                <w:szCs w:val="20"/>
              </w:rPr>
              <w:t>2.</w:t>
            </w:r>
            <w:r>
              <w:rPr>
                <w:rFonts w:ascii="Times New Roman" w:eastAsia="仿宋_GB2312" w:hAnsi="Times New Roman"/>
                <w:sz w:val="20"/>
                <w:szCs w:val="20"/>
              </w:rPr>
              <w:t>负责年度全面预算工作、按时完成财务预算报表及报告编制；</w:t>
            </w:r>
          </w:p>
          <w:p w14:paraId="05555245" w14:textId="77777777" w:rsidR="00501BB3" w:rsidRDefault="00000000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/>
                <w:sz w:val="20"/>
                <w:szCs w:val="20"/>
              </w:rPr>
              <w:lastRenderedPageBreak/>
              <w:t>3.</w:t>
            </w:r>
            <w:r>
              <w:rPr>
                <w:rFonts w:ascii="Times New Roman" w:eastAsia="仿宋_GB2312" w:hAnsi="Times New Roman"/>
                <w:sz w:val="20"/>
                <w:szCs w:val="20"/>
              </w:rPr>
              <w:t>负责公司纳税申报工作；</w:t>
            </w:r>
          </w:p>
          <w:p w14:paraId="3541D37F" w14:textId="77777777" w:rsidR="00501BB3" w:rsidRDefault="00000000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/>
                <w:sz w:val="20"/>
                <w:szCs w:val="20"/>
              </w:rPr>
              <w:t>4.</w:t>
            </w:r>
            <w:r>
              <w:rPr>
                <w:rFonts w:ascii="Times New Roman" w:eastAsia="仿宋_GB2312" w:hAnsi="Times New Roman"/>
                <w:sz w:val="20"/>
                <w:szCs w:val="20"/>
              </w:rPr>
              <w:t>完成其他与财务相关的工作。</w:t>
            </w:r>
          </w:p>
        </w:tc>
        <w:tc>
          <w:tcPr>
            <w:tcW w:w="3594" w:type="dxa"/>
          </w:tcPr>
          <w:p w14:paraId="395B82F9" w14:textId="77777777" w:rsidR="00501BB3" w:rsidRDefault="00000000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/>
                <w:sz w:val="20"/>
                <w:szCs w:val="20"/>
              </w:rPr>
              <w:lastRenderedPageBreak/>
              <w:t>1.</w:t>
            </w:r>
            <w:r>
              <w:rPr>
                <w:rFonts w:ascii="Times New Roman" w:eastAsia="仿宋_GB2312" w:hAnsi="Times New Roman"/>
                <w:sz w:val="20"/>
                <w:szCs w:val="20"/>
              </w:rPr>
              <w:t>年龄在</w:t>
            </w:r>
            <w:r>
              <w:rPr>
                <w:rFonts w:ascii="Times New Roman" w:eastAsia="仿宋_GB2312" w:hAnsi="Times New Roman"/>
                <w:sz w:val="20"/>
                <w:szCs w:val="20"/>
              </w:rPr>
              <w:t>35</w:t>
            </w:r>
            <w:r>
              <w:rPr>
                <w:rFonts w:ascii="Times New Roman" w:eastAsia="仿宋_GB2312" w:hAnsi="Times New Roman"/>
                <w:sz w:val="20"/>
                <w:szCs w:val="20"/>
              </w:rPr>
              <w:t>岁以下，全日制本科及以上学历，会计、财务管理、审计、金融等相关专业。</w:t>
            </w:r>
            <w:r>
              <w:rPr>
                <w:rFonts w:ascii="Times New Roman" w:eastAsia="仿宋_GB2312" w:hAnsi="Times New Roman"/>
                <w:sz w:val="20"/>
                <w:szCs w:val="20"/>
              </w:rPr>
              <w:t>3</w:t>
            </w:r>
            <w:r>
              <w:rPr>
                <w:rFonts w:ascii="Times New Roman" w:eastAsia="仿宋_GB2312" w:hAnsi="Times New Roman"/>
                <w:sz w:val="20"/>
                <w:szCs w:val="20"/>
              </w:rPr>
              <w:t>年以上相关岗位工作经验；</w:t>
            </w:r>
          </w:p>
          <w:p w14:paraId="06BC5EDE" w14:textId="77777777" w:rsidR="00501BB3" w:rsidRDefault="00000000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/>
                <w:sz w:val="20"/>
                <w:szCs w:val="20"/>
              </w:rPr>
              <w:t>2.</w:t>
            </w:r>
            <w:r>
              <w:rPr>
                <w:rFonts w:ascii="Times New Roman" w:eastAsia="仿宋_GB2312" w:hAnsi="Times New Roman"/>
                <w:sz w:val="20"/>
                <w:szCs w:val="20"/>
              </w:rPr>
              <w:t>熟悉财税政策，具有会计资格证。初</w:t>
            </w:r>
            <w:r>
              <w:rPr>
                <w:rFonts w:ascii="Times New Roman" w:eastAsia="仿宋_GB2312" w:hAnsi="Times New Roman"/>
                <w:sz w:val="20"/>
                <w:szCs w:val="20"/>
              </w:rPr>
              <w:lastRenderedPageBreak/>
              <w:t>级</w:t>
            </w: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以上</w:t>
            </w:r>
            <w:r>
              <w:rPr>
                <w:rFonts w:ascii="Times New Roman" w:eastAsia="仿宋_GB2312" w:hAnsi="Times New Roman"/>
                <w:sz w:val="20"/>
                <w:szCs w:val="20"/>
              </w:rPr>
              <w:t>会计师职称或税务师职称和国有企业财务管理经验者优先。</w:t>
            </w:r>
          </w:p>
        </w:tc>
      </w:tr>
      <w:tr w:rsidR="00501BB3" w14:paraId="0DEA60A6" w14:textId="77777777">
        <w:tc>
          <w:tcPr>
            <w:tcW w:w="675" w:type="dxa"/>
          </w:tcPr>
          <w:p w14:paraId="4B8FDB68" w14:textId="77777777" w:rsidR="00501BB3" w:rsidRDefault="00000000">
            <w:pPr>
              <w:spacing w:line="400" w:lineRule="exact"/>
              <w:jc w:val="center"/>
              <w:rPr>
                <w:rFonts w:ascii="Times New Roman" w:eastAsia="方正仿宋_GB2312" w:hAnsi="Times New Roman"/>
                <w:kern w:val="0"/>
                <w:sz w:val="20"/>
                <w:szCs w:val="20"/>
              </w:rPr>
            </w:pPr>
            <w:r>
              <w:rPr>
                <w:rFonts w:ascii="Times New Roman" w:eastAsia="方正仿宋_GB2312" w:hAnsi="Times New Roman" w:hint="eastAsia"/>
                <w:kern w:val="0"/>
                <w:sz w:val="20"/>
                <w:szCs w:val="20"/>
              </w:rPr>
              <w:lastRenderedPageBreak/>
              <w:t>3</w:t>
            </w:r>
          </w:p>
        </w:tc>
        <w:tc>
          <w:tcPr>
            <w:tcW w:w="1595" w:type="dxa"/>
          </w:tcPr>
          <w:p w14:paraId="68E10F54" w14:textId="77777777" w:rsidR="00501BB3" w:rsidRDefault="00000000">
            <w:pPr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0"/>
                <w:szCs w:val="20"/>
                <w:lang w:bidi="ar"/>
              </w:rPr>
              <w:t>四川现代种业集团科技创新中心有限公司</w:t>
            </w:r>
          </w:p>
        </w:tc>
        <w:tc>
          <w:tcPr>
            <w:tcW w:w="1405" w:type="dxa"/>
          </w:tcPr>
          <w:p w14:paraId="1D15EE99" w14:textId="77777777" w:rsidR="00501BB3" w:rsidRDefault="00000000">
            <w:pPr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_GB2312" w:hAnsi="Times New Roman" w:hint="eastAsia"/>
                <w:kern w:val="0"/>
                <w:sz w:val="20"/>
                <w:szCs w:val="20"/>
                <w:lang w:bidi="ar"/>
              </w:rPr>
              <w:t>驾驶员岗</w:t>
            </w:r>
          </w:p>
        </w:tc>
        <w:tc>
          <w:tcPr>
            <w:tcW w:w="1287" w:type="dxa"/>
          </w:tcPr>
          <w:p w14:paraId="6D6F1854" w14:textId="77777777" w:rsidR="00501BB3" w:rsidRDefault="00000000">
            <w:pPr>
              <w:spacing w:line="400" w:lineRule="exact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成都市温江区公平</w:t>
            </w:r>
            <w:proofErr w:type="gramStart"/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街道科锦路</w:t>
            </w:r>
            <w:proofErr w:type="gramEnd"/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358</w:t>
            </w: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号</w:t>
            </w:r>
          </w:p>
        </w:tc>
        <w:tc>
          <w:tcPr>
            <w:tcW w:w="1080" w:type="dxa"/>
          </w:tcPr>
          <w:p w14:paraId="5A0549EC" w14:textId="77777777" w:rsidR="00501BB3" w:rsidRDefault="00000000">
            <w:pPr>
              <w:spacing w:line="400" w:lineRule="exact"/>
              <w:jc w:val="center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1</w:t>
            </w:r>
          </w:p>
        </w:tc>
        <w:tc>
          <w:tcPr>
            <w:tcW w:w="4300" w:type="dxa"/>
          </w:tcPr>
          <w:p w14:paraId="17F1C2DF" w14:textId="77777777" w:rsidR="00501BB3" w:rsidRDefault="00000000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/>
                <w:sz w:val="20"/>
                <w:szCs w:val="20"/>
              </w:rPr>
              <w:t>1.</w:t>
            </w:r>
            <w:r>
              <w:rPr>
                <w:rFonts w:ascii="Times New Roman" w:eastAsia="仿宋_GB2312" w:hAnsi="Times New Roman"/>
                <w:sz w:val="20"/>
                <w:szCs w:val="20"/>
              </w:rPr>
              <w:t>根据公司安排，安全、准时完成出车任务，满足日常公务用车需求。</w:t>
            </w:r>
          </w:p>
          <w:p w14:paraId="30CD9A36" w14:textId="77777777" w:rsidR="00501BB3" w:rsidRDefault="00000000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/>
                <w:sz w:val="20"/>
                <w:szCs w:val="20"/>
              </w:rPr>
              <w:t>2.</w:t>
            </w:r>
            <w:r>
              <w:rPr>
                <w:rFonts w:ascii="Times New Roman" w:eastAsia="仿宋_GB2312" w:hAnsi="Times New Roman"/>
                <w:sz w:val="20"/>
                <w:szCs w:val="20"/>
              </w:rPr>
              <w:t>负责车辆的日常检查、保养、清洁及维护，确保车辆处于良好状态，并协助处理车辆保险、年检、维修等相关事宜。</w:t>
            </w:r>
          </w:p>
          <w:p w14:paraId="5AA1E21B" w14:textId="77777777" w:rsidR="00501BB3" w:rsidRDefault="00000000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/>
                <w:sz w:val="20"/>
                <w:szCs w:val="20"/>
              </w:rPr>
              <w:t>3.</w:t>
            </w:r>
            <w:r>
              <w:rPr>
                <w:rFonts w:ascii="Times New Roman" w:eastAsia="仿宋_GB2312" w:hAnsi="Times New Roman"/>
                <w:sz w:val="20"/>
                <w:szCs w:val="20"/>
              </w:rPr>
              <w:t>负责填写行车记录、里程及油耗统计；服从调度安排，严守保密纪律，不得泄露行程及公司内部信息。</w:t>
            </w:r>
          </w:p>
          <w:p w14:paraId="0F6C1382" w14:textId="77777777" w:rsidR="00501BB3" w:rsidRDefault="00000000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/>
                <w:sz w:val="20"/>
                <w:szCs w:val="20"/>
              </w:rPr>
              <w:t>4.</w:t>
            </w:r>
            <w:r>
              <w:rPr>
                <w:rFonts w:ascii="Times New Roman" w:eastAsia="仿宋_GB2312" w:hAnsi="Times New Roman"/>
                <w:sz w:val="20"/>
                <w:szCs w:val="20"/>
              </w:rPr>
              <w:t>完成上级交办的其他相关工作。</w:t>
            </w:r>
          </w:p>
        </w:tc>
        <w:tc>
          <w:tcPr>
            <w:tcW w:w="3594" w:type="dxa"/>
          </w:tcPr>
          <w:p w14:paraId="403512B5" w14:textId="77777777" w:rsidR="00501BB3" w:rsidRDefault="00000000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/>
                <w:sz w:val="20"/>
                <w:szCs w:val="20"/>
              </w:rPr>
              <w:t>1.</w:t>
            </w:r>
            <w:r>
              <w:rPr>
                <w:rFonts w:ascii="Times New Roman" w:eastAsia="仿宋_GB2312" w:hAnsi="Times New Roman"/>
                <w:sz w:val="20"/>
                <w:szCs w:val="20"/>
              </w:rPr>
              <w:t>持有有效的中华人民共和国机动车驾驶证（</w:t>
            </w:r>
            <w:r>
              <w:rPr>
                <w:rFonts w:ascii="Times New Roman" w:eastAsia="仿宋_GB2312" w:hAnsi="Times New Roman"/>
                <w:sz w:val="20"/>
                <w:szCs w:val="20"/>
              </w:rPr>
              <w:t>C1</w:t>
            </w:r>
            <w:r>
              <w:rPr>
                <w:rFonts w:ascii="Times New Roman" w:eastAsia="仿宋_GB2312" w:hAnsi="Times New Roman"/>
                <w:sz w:val="20"/>
                <w:szCs w:val="20"/>
              </w:rPr>
              <w:t>及以上准驾车型），实际驾龄</w:t>
            </w:r>
            <w:r>
              <w:rPr>
                <w:rFonts w:ascii="Times New Roman" w:eastAsia="仿宋_GB2312" w:hAnsi="Times New Roman"/>
                <w:sz w:val="20"/>
                <w:szCs w:val="20"/>
              </w:rPr>
              <w:t>10</w:t>
            </w:r>
            <w:r>
              <w:rPr>
                <w:rFonts w:ascii="Times New Roman" w:eastAsia="仿宋_GB2312" w:hAnsi="Times New Roman"/>
                <w:sz w:val="20"/>
                <w:szCs w:val="20"/>
              </w:rPr>
              <w:t>年以上。无重大交通违章和事故记录。</w:t>
            </w:r>
          </w:p>
          <w:p w14:paraId="4F1B713C" w14:textId="77777777" w:rsidR="00501BB3" w:rsidRDefault="00000000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/>
                <w:sz w:val="20"/>
                <w:szCs w:val="20"/>
              </w:rPr>
              <w:t>2.</w:t>
            </w:r>
            <w:r>
              <w:rPr>
                <w:rFonts w:ascii="Times New Roman" w:eastAsia="仿宋_GB2312" w:hAnsi="Times New Roman"/>
                <w:sz w:val="20"/>
                <w:szCs w:val="20"/>
              </w:rPr>
              <w:t>身体健康，无色盲、色弱等影响驾驶的疾病。</w:t>
            </w:r>
          </w:p>
          <w:p w14:paraId="6AD3EF93" w14:textId="77777777" w:rsidR="00501BB3" w:rsidRDefault="00000000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/>
                <w:sz w:val="20"/>
                <w:szCs w:val="20"/>
              </w:rPr>
              <w:t>3.</w:t>
            </w:r>
            <w:r>
              <w:rPr>
                <w:rFonts w:ascii="Times New Roman" w:eastAsia="仿宋_GB2312" w:hAnsi="Times New Roman"/>
                <w:sz w:val="20"/>
                <w:szCs w:val="20"/>
              </w:rPr>
              <w:t>品行端正，责任心强，具有良好的服务意识和保密意识。</w:t>
            </w:r>
          </w:p>
          <w:p w14:paraId="5F9AC001" w14:textId="77777777" w:rsidR="00501BB3" w:rsidRDefault="00000000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/>
                <w:sz w:val="20"/>
                <w:szCs w:val="20"/>
              </w:rPr>
              <w:t>4.</w:t>
            </w:r>
            <w:r>
              <w:rPr>
                <w:rFonts w:ascii="Times New Roman" w:eastAsia="仿宋_GB2312" w:hAnsi="Times New Roman"/>
                <w:sz w:val="20"/>
                <w:szCs w:val="20"/>
              </w:rPr>
              <w:t>具备基本的车辆故障判断能力及紧急处理经验。</w:t>
            </w:r>
          </w:p>
          <w:p w14:paraId="4EC4CBE4" w14:textId="77777777" w:rsidR="00501BB3" w:rsidRDefault="00000000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/>
                <w:sz w:val="20"/>
                <w:szCs w:val="20"/>
              </w:rPr>
              <w:t>5.</w:t>
            </w:r>
            <w:r>
              <w:rPr>
                <w:rFonts w:ascii="Times New Roman" w:eastAsia="仿宋_GB2312" w:hAnsi="Times New Roman"/>
                <w:sz w:val="20"/>
                <w:szCs w:val="20"/>
              </w:rPr>
              <w:t>具有军警、机关事业单位或国有企业驾驶员经验者优先考虑。</w:t>
            </w:r>
          </w:p>
          <w:p w14:paraId="6ECEC863" w14:textId="77777777" w:rsidR="00501BB3" w:rsidRDefault="00000000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/>
                <w:sz w:val="20"/>
                <w:szCs w:val="20"/>
              </w:rPr>
              <w:t>6.</w:t>
            </w:r>
            <w:r>
              <w:rPr>
                <w:rFonts w:ascii="Times New Roman" w:eastAsia="仿宋_GB2312" w:hAnsi="Times New Roman"/>
                <w:sz w:val="20"/>
                <w:szCs w:val="20"/>
              </w:rPr>
              <w:t>能适应不定时加班及短期出差。</w:t>
            </w:r>
          </w:p>
        </w:tc>
      </w:tr>
      <w:tr w:rsidR="00501BB3" w14:paraId="592D8E4E" w14:textId="77777777">
        <w:tc>
          <w:tcPr>
            <w:tcW w:w="675" w:type="dxa"/>
          </w:tcPr>
          <w:p w14:paraId="738A7C52" w14:textId="77777777" w:rsidR="00501BB3" w:rsidRDefault="00000000">
            <w:pPr>
              <w:spacing w:line="400" w:lineRule="exact"/>
              <w:jc w:val="center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4</w:t>
            </w:r>
          </w:p>
        </w:tc>
        <w:tc>
          <w:tcPr>
            <w:tcW w:w="1595" w:type="dxa"/>
          </w:tcPr>
          <w:p w14:paraId="22D04296" w14:textId="77777777" w:rsidR="00501BB3" w:rsidRDefault="00000000">
            <w:pPr>
              <w:spacing w:line="400" w:lineRule="exact"/>
              <w:jc w:val="center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四川现代种业集团科技创新中心有限公司三台分公司</w:t>
            </w:r>
          </w:p>
        </w:tc>
        <w:tc>
          <w:tcPr>
            <w:tcW w:w="1405" w:type="dxa"/>
          </w:tcPr>
          <w:p w14:paraId="2A974471" w14:textId="77777777" w:rsidR="00501BB3" w:rsidRDefault="00000000">
            <w:pPr>
              <w:spacing w:line="400" w:lineRule="exact"/>
              <w:jc w:val="center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综合行政岗</w:t>
            </w:r>
          </w:p>
        </w:tc>
        <w:tc>
          <w:tcPr>
            <w:tcW w:w="1287" w:type="dxa"/>
          </w:tcPr>
          <w:p w14:paraId="082975A0" w14:textId="77777777" w:rsidR="00501BB3" w:rsidRDefault="00000000">
            <w:pPr>
              <w:spacing w:line="400" w:lineRule="exact"/>
              <w:jc w:val="center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/>
                <w:sz w:val="20"/>
                <w:szCs w:val="20"/>
              </w:rPr>
              <w:t>绵阳市三台县芦溪镇</w:t>
            </w:r>
          </w:p>
        </w:tc>
        <w:tc>
          <w:tcPr>
            <w:tcW w:w="1080" w:type="dxa"/>
          </w:tcPr>
          <w:p w14:paraId="3992350C" w14:textId="77777777" w:rsidR="00501BB3" w:rsidRDefault="00000000">
            <w:pPr>
              <w:spacing w:line="400" w:lineRule="exact"/>
              <w:jc w:val="center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/>
                <w:sz w:val="20"/>
                <w:szCs w:val="20"/>
              </w:rPr>
              <w:t>1</w:t>
            </w:r>
          </w:p>
        </w:tc>
        <w:tc>
          <w:tcPr>
            <w:tcW w:w="4300" w:type="dxa"/>
            <w:vAlign w:val="center"/>
          </w:tcPr>
          <w:p w14:paraId="3909D07F" w14:textId="77777777" w:rsidR="00501BB3" w:rsidRDefault="00000000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/>
                <w:sz w:val="20"/>
                <w:szCs w:val="20"/>
              </w:rPr>
              <w:t>1.</w:t>
            </w:r>
            <w:r>
              <w:rPr>
                <w:rFonts w:ascii="Times New Roman" w:eastAsia="仿宋_GB2312" w:hAnsi="Times New Roman"/>
                <w:sz w:val="20"/>
                <w:szCs w:val="20"/>
              </w:rPr>
              <w:t>负责统筹文书起草、会议组织与行政事务方案的策划执行；落实考勤管理、文件流转、办公用品采购及日常行政支持工作；推动相关管理制度与流程的执行优化，保障办公室运作高效规范。</w:t>
            </w:r>
          </w:p>
          <w:p w14:paraId="48906862" w14:textId="77777777" w:rsidR="00501BB3" w:rsidRDefault="00000000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/>
                <w:sz w:val="20"/>
                <w:szCs w:val="20"/>
              </w:rPr>
              <w:t>2.</w:t>
            </w:r>
            <w:r>
              <w:rPr>
                <w:rFonts w:ascii="Times New Roman" w:eastAsia="仿宋_GB2312" w:hAnsi="Times New Roman"/>
                <w:sz w:val="20"/>
                <w:szCs w:val="20"/>
              </w:rPr>
              <w:t>统筹管理公司事务。负责人力、财务、安全工</w:t>
            </w:r>
            <w:r>
              <w:rPr>
                <w:rFonts w:ascii="Times New Roman" w:eastAsia="仿宋_GB2312" w:hAnsi="Times New Roman"/>
                <w:sz w:val="20"/>
                <w:szCs w:val="20"/>
              </w:rPr>
              <w:lastRenderedPageBreak/>
              <w:t>作；</w:t>
            </w:r>
          </w:p>
          <w:p w14:paraId="6701660B" w14:textId="77777777" w:rsidR="00501BB3" w:rsidRDefault="00000000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/>
                <w:sz w:val="20"/>
                <w:szCs w:val="20"/>
              </w:rPr>
              <w:t>3.</w:t>
            </w:r>
            <w:r>
              <w:rPr>
                <w:rFonts w:ascii="Times New Roman" w:eastAsia="仿宋_GB2312" w:hAnsi="Times New Roman"/>
                <w:sz w:val="20"/>
                <w:szCs w:val="20"/>
              </w:rPr>
              <w:t>对接公司内部各机构、部门，协调解决跨部门协作问题；</w:t>
            </w:r>
          </w:p>
          <w:p w14:paraId="3BB4AA29" w14:textId="77777777" w:rsidR="00501BB3" w:rsidRDefault="00000000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/>
                <w:sz w:val="20"/>
                <w:szCs w:val="20"/>
              </w:rPr>
              <w:t>4.</w:t>
            </w:r>
            <w:r>
              <w:rPr>
                <w:rFonts w:ascii="Times New Roman" w:eastAsia="仿宋_GB2312" w:hAnsi="Times New Roman"/>
                <w:sz w:val="20"/>
                <w:szCs w:val="20"/>
              </w:rPr>
              <w:t>维护与政府主管部门的关系，争取和落实财政政策支持，对接并维护专家团队合作关系；</w:t>
            </w:r>
          </w:p>
          <w:p w14:paraId="1CF0AB88" w14:textId="77777777" w:rsidR="00501BB3" w:rsidRDefault="00000000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/>
                <w:sz w:val="20"/>
                <w:szCs w:val="20"/>
              </w:rPr>
              <w:t>5.</w:t>
            </w:r>
            <w:r>
              <w:rPr>
                <w:rFonts w:ascii="Times New Roman" w:eastAsia="仿宋_GB2312" w:hAnsi="Times New Roman"/>
                <w:sz w:val="20"/>
                <w:szCs w:val="20"/>
              </w:rPr>
              <w:t>负责中心展厅宣传讲解，接待考察、合作单位参观、交流等活动；</w:t>
            </w:r>
          </w:p>
          <w:p w14:paraId="57F14291" w14:textId="77777777" w:rsidR="00501BB3" w:rsidRDefault="00000000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/>
                <w:sz w:val="20"/>
                <w:szCs w:val="20"/>
              </w:rPr>
              <w:t>6.</w:t>
            </w:r>
            <w:r>
              <w:rPr>
                <w:rFonts w:ascii="Times New Roman" w:eastAsia="仿宋_GB2312" w:hAnsi="Times New Roman"/>
                <w:sz w:val="20"/>
                <w:szCs w:val="20"/>
              </w:rPr>
              <w:t>配合科研团队统筹行政资源，推进项目立项与实施，确保项目合</w:t>
            </w:r>
            <w:proofErr w:type="gramStart"/>
            <w:r>
              <w:rPr>
                <w:rFonts w:ascii="Times New Roman" w:eastAsia="仿宋_GB2312" w:hAnsi="Times New Roman"/>
                <w:sz w:val="20"/>
                <w:szCs w:val="20"/>
              </w:rPr>
              <w:t>规</w:t>
            </w:r>
            <w:proofErr w:type="gramEnd"/>
            <w:r>
              <w:rPr>
                <w:rFonts w:ascii="Times New Roman" w:eastAsia="仿宋_GB2312" w:hAnsi="Times New Roman"/>
                <w:sz w:val="20"/>
                <w:szCs w:val="20"/>
              </w:rPr>
              <w:t>、高效推进。</w:t>
            </w:r>
          </w:p>
        </w:tc>
        <w:tc>
          <w:tcPr>
            <w:tcW w:w="3594" w:type="dxa"/>
            <w:vAlign w:val="center"/>
          </w:tcPr>
          <w:p w14:paraId="5D939D6D" w14:textId="77777777" w:rsidR="00501BB3" w:rsidRDefault="00000000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lastRenderedPageBreak/>
              <w:t>1.45</w:t>
            </w: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周岁及以下，本科及以上学历，不限专业；</w:t>
            </w:r>
          </w:p>
          <w:p w14:paraId="030B35E5" w14:textId="77777777" w:rsidR="00501BB3" w:rsidRDefault="00000000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2.3</w:t>
            </w: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年及以上企事业单位行政或办公室综合管理经验；</w:t>
            </w:r>
          </w:p>
          <w:p w14:paraId="601F36C1" w14:textId="77777777" w:rsidR="00501BB3" w:rsidRDefault="00000000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3.</w:t>
            </w: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具备较强的统筹协调能力，能同时推进多线程事务，熟练使用办公软件及行</w:t>
            </w: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lastRenderedPageBreak/>
              <w:t>政办公系统；</w:t>
            </w:r>
          </w:p>
          <w:p w14:paraId="28847C88" w14:textId="77777777" w:rsidR="00501BB3" w:rsidRDefault="00000000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4.</w:t>
            </w: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了解生猪种业相关领域基础知识，能快速理解实验室项目需求，衔接行政资源与技术工作；</w:t>
            </w:r>
          </w:p>
          <w:p w14:paraId="7DAA45E5" w14:textId="77777777" w:rsidR="00501BB3" w:rsidRDefault="00000000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5.</w:t>
            </w: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沟通协调能力强，公关能力强，责任心强、原则性强，具备良好的抗压能力，能适应灵活的工作节奏；</w:t>
            </w:r>
          </w:p>
          <w:p w14:paraId="08484FE4" w14:textId="77777777" w:rsidR="00501BB3" w:rsidRDefault="00000000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6.</w:t>
            </w: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有国企事业单位行政管理经验或同领域行政工作经验者优先。</w:t>
            </w:r>
          </w:p>
        </w:tc>
      </w:tr>
      <w:tr w:rsidR="00501BB3" w14:paraId="3BD05665" w14:textId="77777777">
        <w:tc>
          <w:tcPr>
            <w:tcW w:w="675" w:type="dxa"/>
          </w:tcPr>
          <w:p w14:paraId="43B9342E" w14:textId="77777777" w:rsidR="00501BB3" w:rsidRDefault="00000000">
            <w:pPr>
              <w:spacing w:line="400" w:lineRule="exact"/>
              <w:jc w:val="center"/>
              <w:rPr>
                <w:rFonts w:ascii="Times New Roman" w:eastAsia="方正仿宋_GB2312" w:hAnsi="Times New Roman"/>
                <w:kern w:val="0"/>
                <w:sz w:val="20"/>
                <w:szCs w:val="20"/>
              </w:rPr>
            </w:pPr>
            <w:r>
              <w:rPr>
                <w:rFonts w:ascii="Times New Roman" w:eastAsia="方正仿宋_GB2312" w:hAnsi="Times New Roman" w:hint="eastAsia"/>
                <w:kern w:val="0"/>
                <w:sz w:val="20"/>
                <w:szCs w:val="20"/>
              </w:rPr>
              <w:lastRenderedPageBreak/>
              <w:t>5</w:t>
            </w:r>
          </w:p>
        </w:tc>
        <w:tc>
          <w:tcPr>
            <w:tcW w:w="1595" w:type="dxa"/>
          </w:tcPr>
          <w:p w14:paraId="3313AD7E" w14:textId="77777777" w:rsidR="00501BB3" w:rsidRDefault="00000000">
            <w:pPr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0"/>
                <w:szCs w:val="20"/>
                <w:lang w:bidi="ar"/>
              </w:rPr>
              <w:t>四川现代种业集团成都蜀丰种源科技有限公司</w:t>
            </w:r>
          </w:p>
        </w:tc>
        <w:tc>
          <w:tcPr>
            <w:tcW w:w="1405" w:type="dxa"/>
          </w:tcPr>
          <w:p w14:paraId="14F37A04" w14:textId="77777777" w:rsidR="00501BB3" w:rsidRDefault="00000000">
            <w:pPr>
              <w:spacing w:line="400" w:lineRule="exact"/>
              <w:jc w:val="center"/>
              <w:rPr>
                <w:rFonts w:ascii="Times New Roman" w:eastAsia="仿宋_GB2312" w:hAnsi="Times New Roman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仿宋_GB2312" w:hAnsi="Times New Roman"/>
                <w:kern w:val="0"/>
                <w:sz w:val="20"/>
                <w:szCs w:val="20"/>
                <w:lang w:bidi="ar"/>
              </w:rPr>
              <w:t>生产管理岗</w:t>
            </w:r>
          </w:p>
        </w:tc>
        <w:tc>
          <w:tcPr>
            <w:tcW w:w="1287" w:type="dxa"/>
          </w:tcPr>
          <w:p w14:paraId="5B9CAA9E" w14:textId="77777777" w:rsidR="00501BB3" w:rsidRDefault="00000000">
            <w:pPr>
              <w:spacing w:line="400" w:lineRule="exact"/>
              <w:jc w:val="center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/>
                <w:sz w:val="20"/>
                <w:szCs w:val="20"/>
                <w:lang w:bidi="ar"/>
              </w:rPr>
              <w:t>成都市崇州市隆兴镇中和社区十九组</w:t>
            </w:r>
            <w:r>
              <w:rPr>
                <w:rFonts w:ascii="Times New Roman" w:eastAsia="仿宋_GB2312" w:hAnsi="Times New Roman"/>
                <w:sz w:val="20"/>
                <w:szCs w:val="20"/>
                <w:lang w:bidi="ar"/>
              </w:rPr>
              <w:t>36</w:t>
            </w:r>
            <w:r>
              <w:rPr>
                <w:rFonts w:ascii="Times New Roman" w:eastAsia="仿宋_GB2312" w:hAnsi="Times New Roman"/>
                <w:sz w:val="20"/>
                <w:szCs w:val="20"/>
                <w:lang w:bidi="ar"/>
              </w:rPr>
              <w:t>号</w:t>
            </w:r>
          </w:p>
        </w:tc>
        <w:tc>
          <w:tcPr>
            <w:tcW w:w="1080" w:type="dxa"/>
          </w:tcPr>
          <w:p w14:paraId="244A4DF6" w14:textId="77777777" w:rsidR="00501BB3" w:rsidRDefault="00000000">
            <w:pPr>
              <w:spacing w:line="400" w:lineRule="exact"/>
              <w:jc w:val="center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1</w:t>
            </w:r>
          </w:p>
        </w:tc>
        <w:tc>
          <w:tcPr>
            <w:tcW w:w="4300" w:type="dxa"/>
            <w:vAlign w:val="center"/>
          </w:tcPr>
          <w:p w14:paraId="519D92AF" w14:textId="77777777" w:rsidR="00501BB3" w:rsidRDefault="00000000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1.</w:t>
            </w: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负责现代</w:t>
            </w:r>
            <w:proofErr w:type="gramStart"/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化育种</w:t>
            </w:r>
            <w:proofErr w:type="gramEnd"/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基地日常管理，包括土地整理、设施维护、田间种植管理等；</w:t>
            </w:r>
          </w:p>
          <w:p w14:paraId="251125E2" w14:textId="77777777" w:rsidR="00501BB3" w:rsidRDefault="00000000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2.</w:t>
            </w: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承担油菜、水稻、玉米等作物的栽培管理、试验示范及数据记录工作；</w:t>
            </w:r>
          </w:p>
          <w:p w14:paraId="1DE70E91" w14:textId="77777777" w:rsidR="00501BB3" w:rsidRDefault="00000000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3.</w:t>
            </w: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协助开展油菜、水稻等作物新品种选育、品比试验、展示示范及订单种植基地建设；</w:t>
            </w:r>
          </w:p>
          <w:p w14:paraId="4426A4BF" w14:textId="77777777" w:rsidR="00501BB3" w:rsidRDefault="00000000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4.</w:t>
            </w: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参与科技成果的示范转化、生产推广及产业化衔接工作；</w:t>
            </w:r>
          </w:p>
          <w:p w14:paraId="198B0596" w14:textId="77777777" w:rsidR="00501BB3" w:rsidRDefault="00000000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5.</w:t>
            </w: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负责农业机械的日常维护与管理；</w:t>
            </w:r>
          </w:p>
          <w:p w14:paraId="056208F0" w14:textId="77777777" w:rsidR="00501BB3" w:rsidRDefault="00000000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6.</w:t>
            </w: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协助科研项目管理，包括材料整理、进度跟踪、协作沟通等。</w:t>
            </w:r>
          </w:p>
        </w:tc>
        <w:tc>
          <w:tcPr>
            <w:tcW w:w="3594" w:type="dxa"/>
            <w:vAlign w:val="center"/>
          </w:tcPr>
          <w:p w14:paraId="1CFD9091" w14:textId="77777777" w:rsidR="00501BB3" w:rsidRDefault="00000000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1.40</w:t>
            </w: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周岁以下（截止发布公告当日），大专及以上学历；</w:t>
            </w:r>
          </w:p>
          <w:p w14:paraId="469FD90D" w14:textId="77777777" w:rsidR="00501BB3" w:rsidRDefault="00000000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2.</w:t>
            </w: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熟悉油菜、水稻、玉米等作物栽培技术及田间试验设计等，具有</w:t>
            </w: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1</w:t>
            </w: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年以上农业试验基地或规模化种植管理经验，熟悉主要粮油作物栽培技术与田间试验设计；</w:t>
            </w:r>
          </w:p>
          <w:p w14:paraId="7D56A169" w14:textId="77777777" w:rsidR="00501BB3" w:rsidRDefault="00000000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3.</w:t>
            </w: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具备“育繁推一体化”项目参与经验，了解品种选育、示范推广流程；</w:t>
            </w:r>
          </w:p>
          <w:p w14:paraId="7F7B233D" w14:textId="77777777" w:rsidR="00501BB3" w:rsidRDefault="00000000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4.</w:t>
            </w: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能熟练操作无人机、农业机械设备，持有无人机操作相关合格证或执照者优先；</w:t>
            </w:r>
          </w:p>
          <w:p w14:paraId="3203E328" w14:textId="77777777" w:rsidR="00501BB3" w:rsidRDefault="00000000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lastRenderedPageBreak/>
              <w:t>5.</w:t>
            </w: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责任心强，吃苦耐劳，能适应长期在基地工作，具备良好的学习能力、执行力和沟通协调能力，有团队合作精神；</w:t>
            </w:r>
          </w:p>
          <w:p w14:paraId="5A2E4315" w14:textId="77777777" w:rsidR="00501BB3" w:rsidRDefault="00000000">
            <w:pPr>
              <w:widowControl/>
              <w:spacing w:line="400" w:lineRule="exact"/>
              <w:jc w:val="left"/>
              <w:rPr>
                <w:rFonts w:ascii="Times New Roman" w:eastAsia="仿宋_GB2312" w:hAnsi="Times New Roman"/>
                <w:sz w:val="20"/>
                <w:szCs w:val="20"/>
              </w:rPr>
            </w:pP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6.</w:t>
            </w:r>
            <w:r>
              <w:rPr>
                <w:rFonts w:ascii="Times New Roman" w:eastAsia="仿宋_GB2312" w:hAnsi="Times New Roman" w:hint="eastAsia"/>
                <w:sz w:val="20"/>
                <w:szCs w:val="20"/>
              </w:rPr>
              <w:t>具有订单农业基地建设与推广经验的优先。</w:t>
            </w:r>
          </w:p>
        </w:tc>
      </w:tr>
    </w:tbl>
    <w:p w14:paraId="2E04E97E" w14:textId="77777777" w:rsidR="00501BB3" w:rsidRDefault="00501BB3" w:rsidP="000263A2">
      <w:pPr>
        <w:pStyle w:val="a9"/>
        <w:widowControl/>
        <w:shd w:val="clear" w:color="auto" w:fill="FFFFFF"/>
        <w:spacing w:beforeAutospacing="0" w:afterAutospacing="0" w:line="540" w:lineRule="exact"/>
      </w:pPr>
    </w:p>
    <w:sectPr w:rsidR="00501BB3" w:rsidSect="004D1E1B">
      <w:footerReference w:type="default" r:id="rId8"/>
      <w:pgSz w:w="16838" w:h="11906" w:orient="landscape"/>
      <w:pgMar w:top="1644" w:right="1701" w:bottom="1644" w:left="1418" w:header="851" w:footer="1418" w:gutter="0"/>
      <w:pgNumType w:fmt="numberInDash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5F0DB1" w14:textId="77777777" w:rsidR="00F32B84" w:rsidRDefault="00F32B84">
      <w:r>
        <w:separator/>
      </w:r>
    </w:p>
  </w:endnote>
  <w:endnote w:type="continuationSeparator" w:id="0">
    <w:p w14:paraId="4EE03700" w14:textId="77777777" w:rsidR="00F32B84" w:rsidRDefault="00F32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35BC7A2-BE92-4550-8382-9353C6CBA975}"/>
    <w:embedBold r:id="rId2" w:fontKey="{32650804-4B91-4A6D-8AE8-77869A0F8DA4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EB66470-587B-40CF-93EB-C6C96C247AE0}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  <w:embedRegular r:id="rId4" w:subsetted="1" w:fontKey="{E2DF8970-3552-4146-98B7-E6BFADD85815}"/>
  </w:font>
  <w:font w:name="汉仪文黑-55简">
    <w:altName w:val="黑体"/>
    <w:charset w:val="86"/>
    <w:family w:val="auto"/>
    <w:pitch w:val="default"/>
    <w:sig w:usb0="00000000" w:usb1="00000000" w:usb2="00000016" w:usb3="00000000" w:csb0="0004009F" w:csb1="DFD7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D0C39A4-E0A7-409D-9B6A-581BB76E7286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B8348BE7-54C1-43F0-A79D-4D3FBD724D8D}"/>
    <w:embedBold r:id="rId7" w:subsetted="1" w:fontKey="{B7E779B7-419F-47A8-8CA2-60F861A320F3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仿宋_GB2312">
    <w:altName w:val="微软雅黑"/>
    <w:charset w:val="86"/>
    <w:family w:val="auto"/>
    <w:pitch w:val="default"/>
    <w:sig w:usb0="A00002BF" w:usb1="184F6CFA" w:usb2="00000012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6F6E8B8F-BE4E-4D8F-B372-9BCD6685E2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012FF" w14:textId="77777777" w:rsidR="00501BB3" w:rsidRDefault="00000000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0BC4D24" wp14:editId="52E80544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1EDB78" w14:textId="77777777" w:rsidR="00501BB3" w:rsidRDefault="00000000">
                          <w:pPr>
                            <w:pStyle w:val="a7"/>
                          </w:pPr>
                          <w:r>
                            <w:rPr>
                              <w:rFonts w:ascii="Times New Roman" w:hAnsi="Times New Roman"/>
                              <w:sz w:val="30"/>
                              <w:szCs w:val="30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30"/>
                              <w:szCs w:val="30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/>
                              <w:sz w:val="30"/>
                              <w:szCs w:val="30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/>
                              <w:sz w:val="30"/>
                              <w:szCs w:val="30"/>
                            </w:rPr>
                            <w:t>1</w:t>
                          </w:r>
                          <w:r>
                            <w:rPr>
                              <w:rFonts w:ascii="Times New Roman" w:hAnsi="Times New Roman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BC4D24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92.8pt;margin-top:0;width:2in;height:2in;z-index:251658752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2A1EDB78" w14:textId="77777777" w:rsidR="00501BB3" w:rsidRDefault="00000000">
                    <w:pPr>
                      <w:pStyle w:val="a7"/>
                    </w:pPr>
                    <w:r>
                      <w:rPr>
                        <w:rFonts w:ascii="Times New Roman" w:hAnsi="Times New Roman"/>
                        <w:sz w:val="30"/>
                        <w:szCs w:val="30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30"/>
                        <w:szCs w:val="30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/>
                        <w:sz w:val="30"/>
                        <w:szCs w:val="30"/>
                      </w:rPr>
                      <w:fldChar w:fldCharType="separate"/>
                    </w:r>
                    <w:r>
                      <w:rPr>
                        <w:rFonts w:ascii="Times New Roman" w:hAnsi="Times New Roman"/>
                        <w:sz w:val="30"/>
                        <w:szCs w:val="30"/>
                      </w:rPr>
                      <w:t>1</w:t>
                    </w:r>
                    <w:r>
                      <w:rPr>
                        <w:rFonts w:ascii="Times New Roman" w:hAnsi="Times New Roman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A88F29" w14:textId="77777777" w:rsidR="00F32B84" w:rsidRDefault="00F32B84">
      <w:r>
        <w:separator/>
      </w:r>
    </w:p>
  </w:footnote>
  <w:footnote w:type="continuationSeparator" w:id="0">
    <w:p w14:paraId="15E32232" w14:textId="77777777" w:rsidR="00F32B84" w:rsidRDefault="00F32B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43C101C"/>
    <w:rsid w:val="000263A2"/>
    <w:rsid w:val="00210C71"/>
    <w:rsid w:val="004D1E1B"/>
    <w:rsid w:val="00501BB3"/>
    <w:rsid w:val="00614646"/>
    <w:rsid w:val="00846E33"/>
    <w:rsid w:val="00D71D5E"/>
    <w:rsid w:val="00DE25C4"/>
    <w:rsid w:val="00F32B84"/>
    <w:rsid w:val="00FA33A7"/>
    <w:rsid w:val="00FF5FD6"/>
    <w:rsid w:val="02F05CEF"/>
    <w:rsid w:val="04844854"/>
    <w:rsid w:val="073F607A"/>
    <w:rsid w:val="08564CA1"/>
    <w:rsid w:val="0935436E"/>
    <w:rsid w:val="0ECA1040"/>
    <w:rsid w:val="0FA22032"/>
    <w:rsid w:val="103E754A"/>
    <w:rsid w:val="10500E6A"/>
    <w:rsid w:val="110F593B"/>
    <w:rsid w:val="13CE7899"/>
    <w:rsid w:val="18390AAD"/>
    <w:rsid w:val="188B720A"/>
    <w:rsid w:val="1BA71B62"/>
    <w:rsid w:val="1DF443A0"/>
    <w:rsid w:val="1EBE3AB0"/>
    <w:rsid w:val="1F282554"/>
    <w:rsid w:val="1FF055B2"/>
    <w:rsid w:val="20450EE3"/>
    <w:rsid w:val="21995D64"/>
    <w:rsid w:val="22C8691D"/>
    <w:rsid w:val="2408427E"/>
    <w:rsid w:val="25871E12"/>
    <w:rsid w:val="28DF32AF"/>
    <w:rsid w:val="2F195A15"/>
    <w:rsid w:val="31A87524"/>
    <w:rsid w:val="32F430BF"/>
    <w:rsid w:val="334006F6"/>
    <w:rsid w:val="371F596B"/>
    <w:rsid w:val="387667EE"/>
    <w:rsid w:val="39ED01CA"/>
    <w:rsid w:val="3BDC05A8"/>
    <w:rsid w:val="3ECC7564"/>
    <w:rsid w:val="416264B1"/>
    <w:rsid w:val="439F374F"/>
    <w:rsid w:val="443C101C"/>
    <w:rsid w:val="4F3E4978"/>
    <w:rsid w:val="513E5EDE"/>
    <w:rsid w:val="5379447C"/>
    <w:rsid w:val="539354E6"/>
    <w:rsid w:val="55C7591B"/>
    <w:rsid w:val="57AA6963"/>
    <w:rsid w:val="59603C27"/>
    <w:rsid w:val="5ACA53E4"/>
    <w:rsid w:val="5D942587"/>
    <w:rsid w:val="5EE821F8"/>
    <w:rsid w:val="60A71CAE"/>
    <w:rsid w:val="62D613AF"/>
    <w:rsid w:val="63EB0A27"/>
    <w:rsid w:val="64D70FAB"/>
    <w:rsid w:val="650A27DF"/>
    <w:rsid w:val="699920B6"/>
    <w:rsid w:val="69AA69EC"/>
    <w:rsid w:val="6D4F63E5"/>
    <w:rsid w:val="6F434502"/>
    <w:rsid w:val="7004359C"/>
    <w:rsid w:val="70B6225A"/>
    <w:rsid w:val="74DF1F35"/>
    <w:rsid w:val="76832D41"/>
    <w:rsid w:val="7A356A48"/>
    <w:rsid w:val="7BCD45A3"/>
    <w:rsid w:val="7CB13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96AD543"/>
  <w15:docId w15:val="{E5ABE401-A3B9-4EDF-8C00-EE06B62C0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uiPriority="99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Body Text Indent" w:qFormat="1"/>
    <w:lsdException w:name="Subtitle" w:qFormat="1"/>
    <w:lsdException w:name="Body Text Firs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next w:val="a"/>
    <w:uiPriority w:val="99"/>
    <w:unhideWhenUsed/>
    <w:qFormat/>
    <w:pPr>
      <w:tabs>
        <w:tab w:val="left" w:pos="540"/>
      </w:tabs>
      <w:spacing w:line="360" w:lineRule="auto"/>
      <w:ind w:firstLine="560"/>
    </w:pPr>
    <w:rPr>
      <w:rFonts w:ascii="宋体" w:hAnsi="宋体"/>
    </w:rPr>
  </w:style>
  <w:style w:type="paragraph" w:styleId="a4">
    <w:name w:val="annotation text"/>
    <w:basedOn w:val="a"/>
    <w:qFormat/>
    <w:pPr>
      <w:spacing w:before="50" w:after="50"/>
      <w:jc w:val="left"/>
    </w:pPr>
  </w:style>
  <w:style w:type="paragraph" w:styleId="a5">
    <w:name w:val="Body Text"/>
    <w:next w:val="a"/>
    <w:uiPriority w:val="1"/>
    <w:qFormat/>
    <w:pPr>
      <w:widowControl w:val="0"/>
      <w:spacing w:after="120"/>
      <w:jc w:val="both"/>
    </w:pPr>
    <w:rPr>
      <w:rFonts w:ascii="Calibri" w:eastAsia="仿宋_GB2312" w:hAnsi="Calibri"/>
      <w:kern w:val="2"/>
      <w:sz w:val="32"/>
      <w:szCs w:val="24"/>
    </w:rPr>
  </w:style>
  <w:style w:type="paragraph" w:styleId="a6">
    <w:name w:val="Body Text Indent"/>
    <w:basedOn w:val="a"/>
    <w:next w:val="a3"/>
    <w:qFormat/>
    <w:pPr>
      <w:spacing w:after="120"/>
      <w:ind w:leftChars="200" w:left="420"/>
    </w:pPr>
  </w:style>
  <w:style w:type="paragraph" w:styleId="a7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9">
    <w:name w:val="Normal (Web)"/>
    <w:uiPriority w:val="99"/>
    <w:qFormat/>
    <w:pPr>
      <w:widowControl w:val="0"/>
      <w:spacing w:beforeAutospacing="1" w:afterAutospacing="1"/>
    </w:pPr>
    <w:rPr>
      <w:rFonts w:ascii="Calibri" w:hAnsi="Calibri"/>
      <w:sz w:val="24"/>
      <w:szCs w:val="24"/>
    </w:rPr>
  </w:style>
  <w:style w:type="paragraph" w:styleId="2">
    <w:name w:val="Body Text First Indent 2"/>
    <w:basedOn w:val="a6"/>
    <w:next w:val="a"/>
    <w:qFormat/>
    <w:pPr>
      <w:ind w:firstLineChars="200" w:firstLine="420"/>
    </w:pPr>
    <w:rPr>
      <w:rFonts w:ascii="Times New Roman" w:hAnsi="Times New Roman"/>
    </w:rPr>
  </w:style>
  <w:style w:type="table" w:styleId="aa">
    <w:name w:val="Table Grid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b">
    <w:name w:val="Hyperlink"/>
    <w:basedOn w:val="a0"/>
    <w:qFormat/>
    <w:rPr>
      <w:rFonts w:ascii="汉仪文黑-55简" w:eastAsia="汉仪文黑-55简" w:hAnsi="汉仪文黑-55简"/>
      <w:color w:val="0000FF"/>
      <w:u w:val="single"/>
    </w:rPr>
  </w:style>
  <w:style w:type="paragraph" w:customStyle="1" w:styleId="ac">
    <w:name w:val="正文（绿盟科技）"/>
    <w:qFormat/>
    <w:pPr>
      <w:spacing w:line="300" w:lineRule="auto"/>
    </w:pPr>
    <w:rPr>
      <w:rFonts w:ascii="Arial" w:eastAsiaTheme="minorEastAsia" w:hAnsi="Arial" w:cs="黑体"/>
      <w:sz w:val="21"/>
      <w:szCs w:val="21"/>
    </w:rPr>
  </w:style>
  <w:style w:type="paragraph" w:styleId="ad">
    <w:name w:val="Revision"/>
    <w:hidden/>
    <w:uiPriority w:val="99"/>
    <w:unhideWhenUsed/>
    <w:rsid w:val="00846E33"/>
    <w:rPr>
      <w:rFonts w:ascii="Calibri" w:hAnsi="Calibr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actReview xmlns="http://schemas.wps.cn/vas-ai-hub/contract-review">
  <reviewItems>
    <reviewItem>
      <errorID>c9c9014f-0933-4a04-ab5a-c8acda6e2715</errorID>
      <errorWord>坚定“四个自信”，</errorWord>
      <group>L1_Punc</group>
      <groupName>标点问题</groupName>
      <ability>L2_Punc</ability>
      <abilityName>标点符号检查</abilityName>
      <candidateList>
        <item>坚定“四个自信”、</item>
      </candidateList>
      <explain/>
      <paraID> B415FD7</paraID>
      <start>18</start>
      <end>36</end>
      <status>modified</status>
      <modifiedWord>坚定“四个自信”、</modifiedWord>
      <trackRevisions>true</trackRevisions>
    </reviewItem>
    <reviewItem>
      <errorID>018c96c3-0bb8-4d85-af0d-eb65f52c4a82</errorID>
      <errorWord>;</errorWord>
      <group>L1_Format</group>
      <groupName>格式问题</groupName>
      <ability>L2_HalfPunc</ability>
      <abilityName>全半角检查</abilityName>
      <candidateList>
        <item>；</item>
      </candidateList>
      <explain>文本全半角错误。</explain>
      <paraID>3E6E2FAE</paraID>
      <start>45</start>
      <end>47</end>
      <status>modified</status>
      <modifiedWord>；</modifiedWord>
      <trackRevisions>true</trackRevisions>
    </reviewItem>
    <reviewItem>
      <errorID>b15a1e7a-bd24-4195-9759-c2ccf7f2c2ab</errorID>
      <errorWord>（</errorWord>
      <group>L1_Punc</group>
      <groupName>标点问题</groupName>
      <ability>L2_Punc</ability>
      <abilityName>标点符号检查</abilityName>
      <candidateList/>
      <explain>此处标点可能未正确匹配，请检查句子中是否存在标点冗余、缺失或使用错误的情况。</explain>
      <paraID>69172927</paraID>
      <start>19</start>
      <end>20</end>
      <status>ignored</status>
      <modifiedWord/>
      <trackRevisions>false</trackRevisions>
    </reviewItem>
    <reviewItem>
      <errorID>36f36ed0-b9cd-4f09-b67e-829da91e3081</errorID>
      <errorWord>考察</errorWord>
      <group>L1_Word</group>
      <groupName>字词问题</groupName>
      <ability>L2_Typo</ability>
      <abilityName>字词错误</abilityName>
      <candidateList>
        <item>考查</item>
      </candidateList>
      <explain>〈动〉用一定的标准来检查衡量（行为、活动）：～学生的学业成绩。</explain>
      <paraID>50FDD6EB</paraID>
      <start>23</start>
      <end>25</end>
      <status>ignored</status>
      <modifiedWord/>
      <trackRevisions>false</trackRevisions>
    </reviewItem>
    <reviewItem>
      <errorID>705d3595-af6c-49a6-9800-8a0bd035a782</errorID>
      <errorWord>&lt;</errorWord>
      <group>L1_Format</group>
      <groupName>格式问题</groupName>
      <ability>L2_HalfPunc</ability>
      <abilityName>全半角检查</abilityName>
      <candidateList>
        <item>〈</item>
      </candidateList>
      <explain>文本全半角错误。</explain>
      <paraID> F102FE9</paraID>
      <start>64</start>
      <end>66</end>
      <status>modified</status>
      <modifiedWord>〈</modifiedWord>
      <trackRevisions>true</trackRevisions>
    </reviewItem>
    <reviewItem>
      <errorID>4b2b49cf-1262-44cd-a78c-4054cd7d35b7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 F102FE9</paraID>
      <start>81</start>
      <end>83</end>
      <status>modified</status>
      <modifiedWord>〉</modifiedWord>
      <trackRevisions>true</trackRevisions>
    </reviewItem>
    <reviewItem>
      <errorID>c5dece34-11a2-4b5c-8ce6-ae7ff28a6e85</errorID>
      <errorWord>&lt;</errorWord>
      <group>L1_Format</group>
      <groupName>格式问题</groupName>
      <ability>L2_HalfPunc</ability>
      <abilityName>全半角检查</abilityName>
      <candidateList>
        <item>〈</item>
      </candidateList>
      <explain>文本全半角错误。</explain>
      <paraID> F102FE9</paraID>
      <start>84</start>
      <end>86</end>
      <status>modified</status>
      <modifiedWord>〈</modifiedWord>
      <trackRevisions>true</trackRevisions>
    </reviewItem>
    <reviewItem>
      <errorID>1df07fd0-c1fd-4a88-8d4f-6070fd08d4ab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 F102FE9</paraID>
      <start>101</start>
      <end>103</end>
      <status>modified</status>
      <modifiedWord>〉</modifiedWord>
      <trackRevisions>true</trackRevisions>
    </reviewItem>
    <reviewItem>
      <errorID>b3a1e56b-891a-443c-86f1-b2997566cbe0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776874AF</paraID>
      <start>0</start>
      <end>4</end>
      <status>modified</status>
      <modifiedWord>1.</modifiedWord>
      <trackRevisions>true</trackRevisions>
    </reviewItem>
    <reviewItem>
      <errorID>4d01a754-dc94-4b38-b2a1-ba5d86cad3a3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3C304732</paraID>
      <start>0</start>
      <end>4</end>
      <status>modified</status>
      <modifiedWord>2.</modifiedWord>
      <trackRevisions>true</trackRevisions>
    </reviewItem>
    <reviewItem>
      <errorID>9b66c218-6f03-4891-bf43-187d2d634522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15A2DBA7</paraID>
      <start>0</start>
      <end>4</end>
      <status>modified</status>
      <modifiedWord>3.</modifiedWord>
      <trackRevisions>true</trackRevisions>
    </reviewItem>
    <reviewItem>
      <errorID>8edea510-9d3e-4be9-85da-af67e8a3451f</errorID>
      <errorWord>截止</errorWord>
      <group>L1_Word</group>
      <groupName>字词问题</groupName>
      <ability>L2_Typo</ability>
      <abilityName>字词错误</abilityName>
      <candidateList>
        <item>截至</item>
      </candidateList>
      <explain>存在发音相同字词的误用。</explain>
      <paraID>704BCC22</paraID>
      <start>9</start>
      <end>13</end>
      <status>modified</status>
      <modifiedWord>截至</modifiedWord>
      <trackRevisions>true</trackRevisions>
    </reviewItem>
    <reviewItem>
      <errorID>ddd9833f-4293-4f98-be9f-bd14b5da0e6c</errorID>
      <errorWord>，</errorWord>
      <group>L1_Word</group>
      <groupName>字词问题</groupName>
      <ability>L2_Typo</ability>
      <abilityName>字词错误</abilityName>
      <candidateList>
        <item>，具</item>
      </candidateList>
      <explain/>
      <paraID>482ED491</paraID>
      <start>43</start>
      <end>44</end>
      <status>unmodified</status>
      <modifiedWord/>
      <trackRevisions>false</trackRevisions>
    </reviewItem>
    <reviewItem>
      <errorID>01165fed-52c2-40ee-b237-0f3a30e6cf27</errorID>
      <errorWord>》、《</errorWord>
      <group>L1_Punc</group>
      <groupName>标点问题</groupName>
      <ability>L2_Punc</ability>
      <abilityName>标点符号检查</abilityName>
      <candidateList>
        <item>》《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204EA570</paraID>
      <start>11</start>
      <end>16</end>
      <status>modified</status>
      <modifiedWord>》《</modifiedWord>
      <trackRevisions>true</trackRevisions>
    </reviewItem>
    <reviewItem>
      <errorID>07b50214-77db-42b6-b083-bef2d1b2b640</errorID>
      <errorWord>、</errorWord>
      <group>L1_Word</group>
      <groupName>字词问题</groupName>
      <ability>L2_Typo</ability>
      <abilityName>字词错误</abilityName>
      <candidateList>
        <item>、各</item>
      </candidateList>
      <explain/>
      <paraID>6D22AB9F</paraID>
      <start>11</start>
      <end>12</end>
      <status>unmodified</status>
      <modifiedWord/>
      <trackRevisions>false</trackRevisions>
    </reviewItem>
    <reviewItem>
      <errorID>e920dd46-e69b-4823-87eb-5b354943bed6</errorID>
      <errorWord>公关</errorWord>
      <group>L1_Word</group>
      <groupName>字词问题</groupName>
      <ability>L2_Typo</ability>
      <abilityName>字词错误</abilityName>
      <candidateList>
        <item>攻关</item>
      </candidateList>
      <explain>〈动〉攻打关口，比喻努力突破科学、技术等方面的难点：刻苦钻研，立志～｜对于重点科研项目，要组织有关人员协作～。</explain>
      <paraID>45193B8F</paraID>
      <start>10</start>
      <end>12</end>
      <status>unmodified</status>
      <modifiedWord/>
      <trackRevisions>false</trackRevisions>
    </reviewItem>
    <reviewItem>
      <errorID>354bc8d5-72b5-46d5-83dd-6129bfea8883</errorID>
      <errorWord>，</errorWord>
      <group>L1_Word</group>
      <groupName>字词问题</groupName>
      <ability>L2_Typo</ability>
      <abilityName>字词错误</abilityName>
      <candidateList>
        <item>，具</item>
      </candidateList>
      <explain/>
      <paraID>2E40EBF6</paraID>
      <start>43</start>
      <end>44</end>
      <status>ignored</status>
      <modifiedWord/>
      <trackRevisions>false</trackRevisions>
    </reviewItem>
    <reviewItem>
      <errorID>2f336ead-be7f-4626-a126-36869b5ac601</errorID>
      <errorWord>谓</errorWord>
      <group>L1_Word</group>
      <groupName>字词问题</groupName>
      <ability>L2_Typo</ability>
      <abilityName>字词错误</abilityName>
      <candidateList>
        <item>为</item>
      </candidateList>
      <explain>（爲、為）wèi❶〈书〉帮助；卫护：～吕氏者右袒，～刘氏者左袒。❷〈介〉表示行为的对象；替：～你庆幸｜～人民服务｜～这本书写一篇序。❸〈介〉表示原因、目的：大家都～这件事高兴｜～建设伟大祖国而奋斗。❹〈书〉〈介〉对；向：不足～外人道。</explain>
      <paraID>74417902</paraID>
      <start>2</start>
      <end>3</end>
      <status>ignored</status>
      <modifiedWord/>
      <trackRevisions>false</trackRevisions>
    </reviewItem>
  </reviewItems>
  <config/>
</contractReview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2B07BA93-92A8-4EC9-A926-E24AB3E2435A}">
  <ds:schemaRefs>
    <ds:schemaRef ds:uri="http://schemas.wps.cn/vas-ai-hub/contract-review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1002</Words>
  <Characters>1034</Characters>
  <Application>Microsoft Office Word</Application>
  <DocSecurity>0</DocSecurity>
  <Lines>94</Lines>
  <Paragraphs>81</Paragraphs>
  <ScaleCrop>false</ScaleCrop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Oakmoss</dc:creator>
  <cp:lastModifiedBy>274914929@qq.com</cp:lastModifiedBy>
  <cp:revision>5</cp:revision>
  <dcterms:created xsi:type="dcterms:W3CDTF">2025-12-04T07:37:00Z</dcterms:created>
  <dcterms:modified xsi:type="dcterms:W3CDTF">2026-03-04T03:37:00Z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4FA408B1AB824A38A7EB0022AF045EEA_13</vt:lpwstr>
  </property>
  <property fmtid="{D5CDD505-2E9C-101B-9397-08002B2CF9AE}" pid="4" name="KSOTemplateDocerSaveRecord">
    <vt:lpwstr>eyJoZGlkIjoiNGY0ZjY0MmJkOTJiMjRhYzJmMDQ0NGExMjBiZTJlOWYiLCJ1c2VySWQiOiIzNzQxODg5OTkifQ==</vt:lpwstr>
  </property>
</Properties>
</file>